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911" w:rsidRPr="004516C8" w:rsidRDefault="00593837" w:rsidP="0073681E">
      <w:pPr>
        <w:spacing w:line="228" w:lineRule="auto"/>
        <w:ind w:firstLine="851"/>
        <w:jc w:val="center"/>
        <w:rPr>
          <w:b/>
          <w:sz w:val="20"/>
        </w:rPr>
      </w:pPr>
      <w:bookmarkStart w:id="0" w:name="P717"/>
      <w:bookmarkEnd w:id="0"/>
      <w:r>
        <w:rPr>
          <w:b/>
          <w:sz w:val="20"/>
        </w:rPr>
        <w:t xml:space="preserve"> </w:t>
      </w:r>
    </w:p>
    <w:p w:rsidR="009F6911" w:rsidRDefault="009F6911" w:rsidP="0073681E">
      <w:pPr>
        <w:spacing w:line="228" w:lineRule="auto"/>
        <w:ind w:firstLine="851"/>
        <w:jc w:val="center"/>
        <w:rPr>
          <w:b/>
          <w:sz w:val="20"/>
        </w:rPr>
      </w:pPr>
    </w:p>
    <w:p w:rsidR="0073681E" w:rsidRDefault="0073681E" w:rsidP="0073681E">
      <w:pPr>
        <w:spacing w:line="228" w:lineRule="auto"/>
        <w:ind w:firstLine="851"/>
        <w:jc w:val="center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9F214" wp14:editId="3258E37A">
            <wp:simplePos x="0" y="0"/>
            <wp:positionH relativeFrom="column">
              <wp:posOffset>327660</wp:posOffset>
            </wp:positionH>
            <wp:positionV relativeFrom="paragraph">
              <wp:posOffset>-107315</wp:posOffset>
            </wp:positionV>
            <wp:extent cx="835660" cy="678815"/>
            <wp:effectExtent l="0" t="0" r="2540" b="6985"/>
            <wp:wrapNone/>
            <wp:docPr id="1" name="Рисунок 1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А Д М И Н И С Т Р А Ц И Я</w:t>
      </w:r>
    </w:p>
    <w:p w:rsidR="0073681E" w:rsidRDefault="0073681E" w:rsidP="0073681E">
      <w:pPr>
        <w:spacing w:line="228" w:lineRule="auto"/>
        <w:ind w:firstLine="851"/>
        <w:jc w:val="center"/>
        <w:rPr>
          <w:b/>
          <w:sz w:val="20"/>
          <w:szCs w:val="20"/>
        </w:rPr>
      </w:pPr>
      <w:r>
        <w:rPr>
          <w:b/>
          <w:sz w:val="20"/>
        </w:rPr>
        <w:t>ПЕТРОПАВЛОВСК-КАМЧАТСКОГО ГОРОДСКОГО ОКРУГА</w:t>
      </w:r>
    </w:p>
    <w:p w:rsidR="0073681E" w:rsidRDefault="0073681E" w:rsidP="0073681E">
      <w:pPr>
        <w:spacing w:line="228" w:lineRule="auto"/>
        <w:ind w:firstLine="851"/>
        <w:jc w:val="center"/>
        <w:rPr>
          <w:b/>
          <w:sz w:val="6"/>
          <w:szCs w:val="6"/>
        </w:rPr>
      </w:pPr>
    </w:p>
    <w:p w:rsidR="0073681E" w:rsidRDefault="0073681E" w:rsidP="0073681E">
      <w:pPr>
        <w:keepNext/>
        <w:pBdr>
          <w:bottom w:val="double" w:sz="6" w:space="1" w:color="auto"/>
        </w:pBdr>
        <w:spacing w:line="228" w:lineRule="auto"/>
        <w:ind w:firstLine="851"/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П О С Т А Н О В Л Е Н И Е</w:t>
      </w:r>
    </w:p>
    <w:p w:rsidR="009F6911" w:rsidRDefault="009F6911" w:rsidP="0073681E">
      <w:pPr>
        <w:spacing w:line="228" w:lineRule="auto"/>
        <w:rPr>
          <w:sz w:val="28"/>
        </w:rPr>
      </w:pPr>
    </w:p>
    <w:p w:rsidR="0073681E" w:rsidRDefault="0073681E" w:rsidP="0073681E">
      <w:pPr>
        <w:rPr>
          <w:sz w:val="28"/>
        </w:rPr>
      </w:pPr>
      <w:r>
        <w:rPr>
          <w:sz w:val="28"/>
        </w:rPr>
        <w:t>____________20___ г.                                                                             № _______</w:t>
      </w:r>
    </w:p>
    <w:p w:rsidR="0073681E" w:rsidRPr="00B51DF1" w:rsidRDefault="0073681E" w:rsidP="0073681E">
      <w:pPr>
        <w:rPr>
          <w:sz w:val="28"/>
          <w:szCs w:val="28"/>
        </w:rPr>
      </w:pPr>
    </w:p>
    <w:p w:rsidR="009F6911" w:rsidRDefault="009F6911" w:rsidP="0073681E">
      <w:pPr>
        <w:pStyle w:val="a3"/>
        <w:tabs>
          <w:tab w:val="left" w:pos="6379"/>
        </w:tabs>
        <w:spacing w:after="0"/>
        <w:ind w:right="4110"/>
        <w:jc w:val="both"/>
        <w:rPr>
          <w:sz w:val="28"/>
          <w:szCs w:val="28"/>
        </w:rPr>
      </w:pPr>
    </w:p>
    <w:p w:rsidR="0073681E" w:rsidRPr="0073681E" w:rsidRDefault="0073681E" w:rsidP="0073681E">
      <w:pPr>
        <w:pStyle w:val="a3"/>
        <w:tabs>
          <w:tab w:val="left" w:pos="6379"/>
        </w:tabs>
        <w:spacing w:after="0"/>
        <w:ind w:right="4110"/>
        <w:jc w:val="both"/>
        <w:rPr>
          <w:sz w:val="28"/>
          <w:szCs w:val="28"/>
          <w:lang w:val="ru-RU"/>
        </w:rPr>
      </w:pPr>
      <w:r w:rsidRPr="00BA47DC">
        <w:rPr>
          <w:sz w:val="28"/>
          <w:szCs w:val="28"/>
        </w:rPr>
        <w:t>О</w:t>
      </w:r>
      <w:r>
        <w:rPr>
          <w:sz w:val="28"/>
          <w:szCs w:val="28"/>
          <w:lang w:val="ru-RU"/>
        </w:rPr>
        <w:t xml:space="preserve">б утверждении </w:t>
      </w:r>
      <w:r w:rsidR="00AB7CEE">
        <w:rPr>
          <w:sz w:val="28"/>
          <w:szCs w:val="28"/>
          <w:lang w:val="ru-RU"/>
        </w:rPr>
        <w:t>Требований</w:t>
      </w:r>
      <w:r w:rsidRPr="0073681E">
        <w:rPr>
          <w:sz w:val="28"/>
          <w:szCs w:val="28"/>
        </w:rPr>
        <w:t xml:space="preserve"> к размещению информационных </w:t>
      </w:r>
      <w:r w:rsidR="00671EEE">
        <w:rPr>
          <w:sz w:val="28"/>
          <w:szCs w:val="28"/>
          <w:lang w:val="ru-RU"/>
        </w:rPr>
        <w:t xml:space="preserve">и рекламных </w:t>
      </w:r>
      <w:r w:rsidRPr="0073681E">
        <w:rPr>
          <w:sz w:val="28"/>
          <w:szCs w:val="28"/>
        </w:rPr>
        <w:t>конструкций</w:t>
      </w:r>
      <w:r w:rsidR="000E3E25">
        <w:rPr>
          <w:sz w:val="28"/>
          <w:szCs w:val="28"/>
        </w:rPr>
        <w:t>, расположенных</w:t>
      </w:r>
      <w:r w:rsidR="000E3E25">
        <w:rPr>
          <w:sz w:val="28"/>
          <w:szCs w:val="28"/>
        </w:rPr>
        <w:br/>
      </w:r>
      <w:r w:rsidRPr="0073681E">
        <w:rPr>
          <w:sz w:val="28"/>
          <w:szCs w:val="28"/>
        </w:rPr>
        <w:t xml:space="preserve">на территории Петропавловск-Камчатского городского округа </w:t>
      </w:r>
    </w:p>
    <w:p w:rsidR="009F6911" w:rsidRDefault="009F6911" w:rsidP="0073681E">
      <w:pPr>
        <w:autoSpaceDE w:val="0"/>
        <w:autoSpaceDN w:val="0"/>
        <w:adjustRightInd w:val="0"/>
        <w:ind w:right="3826"/>
        <w:jc w:val="both"/>
        <w:rPr>
          <w:sz w:val="27"/>
          <w:szCs w:val="27"/>
        </w:rPr>
      </w:pPr>
    </w:p>
    <w:p w:rsidR="00A2339F" w:rsidRDefault="0073681E" w:rsidP="00A2339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5DF4">
        <w:rPr>
          <w:sz w:val="28"/>
          <w:szCs w:val="28"/>
        </w:rPr>
        <w:t xml:space="preserve">В соответствии с Федеральным законом от </w:t>
      </w:r>
      <w:r>
        <w:rPr>
          <w:sz w:val="28"/>
          <w:szCs w:val="28"/>
        </w:rPr>
        <w:t>06.10.2003 №</w:t>
      </w:r>
      <w:r w:rsidRPr="00A85DF4">
        <w:rPr>
          <w:sz w:val="28"/>
          <w:szCs w:val="28"/>
        </w:rPr>
        <w:t xml:space="preserve"> 131-ФЗ </w:t>
      </w:r>
      <w:r w:rsidR="00A2339F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A85DF4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A85DF4">
        <w:rPr>
          <w:sz w:val="28"/>
          <w:szCs w:val="28"/>
        </w:rPr>
        <w:t xml:space="preserve">, </w:t>
      </w:r>
      <w:r w:rsidRPr="00A85DF4">
        <w:rPr>
          <w:rFonts w:eastAsiaTheme="minorHAnsi"/>
          <w:sz w:val="28"/>
          <w:szCs w:val="28"/>
          <w:lang w:eastAsia="en-US"/>
        </w:rPr>
        <w:t>Решени</w:t>
      </w:r>
      <w:r w:rsidR="00A2339F">
        <w:rPr>
          <w:rFonts w:eastAsiaTheme="minorHAnsi"/>
          <w:sz w:val="28"/>
          <w:szCs w:val="28"/>
          <w:lang w:eastAsia="en-US"/>
        </w:rPr>
        <w:t>ем</w:t>
      </w:r>
      <w:r w:rsidR="00F33D5E">
        <w:rPr>
          <w:rFonts w:eastAsiaTheme="minorHAnsi"/>
          <w:sz w:val="28"/>
          <w:szCs w:val="28"/>
          <w:lang w:eastAsia="en-US"/>
        </w:rPr>
        <w:t xml:space="preserve"> Г</w:t>
      </w:r>
      <w:r w:rsidRPr="00A85DF4">
        <w:rPr>
          <w:rFonts w:eastAsiaTheme="minorHAnsi"/>
          <w:sz w:val="28"/>
          <w:szCs w:val="28"/>
          <w:lang w:eastAsia="en-US"/>
        </w:rPr>
        <w:t>ородской Думы Петропавловск-Камчатского городского округа от 26.04</w:t>
      </w:r>
      <w:r>
        <w:rPr>
          <w:rFonts w:eastAsiaTheme="minorHAnsi"/>
          <w:sz w:val="28"/>
          <w:szCs w:val="28"/>
          <w:lang w:eastAsia="en-US"/>
        </w:rPr>
        <w:t xml:space="preserve">.2019 № 170-нд </w:t>
      </w:r>
      <w:r w:rsidRPr="00A85DF4">
        <w:rPr>
          <w:rFonts w:eastAsiaTheme="minorHAnsi"/>
          <w:sz w:val="28"/>
          <w:szCs w:val="28"/>
          <w:lang w:eastAsia="en-US"/>
        </w:rPr>
        <w:t>«О правилах благоустройства территории Петропавловск-Камчатского городского округа»</w:t>
      </w:r>
    </w:p>
    <w:p w:rsidR="009F6911" w:rsidRDefault="009F6911" w:rsidP="009F691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3681E" w:rsidRPr="00C51432" w:rsidRDefault="0073681E" w:rsidP="0073681E">
      <w:pPr>
        <w:pStyle w:val="a3"/>
        <w:tabs>
          <w:tab w:val="left" w:pos="6379"/>
        </w:tabs>
        <w:spacing w:after="0" w:line="216" w:lineRule="auto"/>
        <w:ind w:right="3825"/>
        <w:jc w:val="both"/>
        <w:rPr>
          <w:sz w:val="28"/>
          <w:szCs w:val="28"/>
        </w:rPr>
      </w:pPr>
      <w:r w:rsidRPr="00C51432">
        <w:rPr>
          <w:sz w:val="28"/>
          <w:szCs w:val="28"/>
        </w:rPr>
        <w:t>ПОСТАНОВЛЯЮ:</w:t>
      </w:r>
    </w:p>
    <w:p w:rsidR="009F6911" w:rsidRPr="00C51432" w:rsidRDefault="009F6911" w:rsidP="0073681E">
      <w:pPr>
        <w:pStyle w:val="a3"/>
        <w:tabs>
          <w:tab w:val="left" w:pos="6379"/>
        </w:tabs>
        <w:spacing w:after="0" w:line="216" w:lineRule="auto"/>
        <w:ind w:right="3825"/>
        <w:jc w:val="both"/>
        <w:rPr>
          <w:sz w:val="28"/>
          <w:szCs w:val="28"/>
        </w:rPr>
      </w:pPr>
    </w:p>
    <w:p w:rsidR="00352693" w:rsidRDefault="0073681E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51432">
        <w:rPr>
          <w:sz w:val="28"/>
          <w:szCs w:val="28"/>
        </w:rPr>
        <w:t xml:space="preserve">1. </w:t>
      </w:r>
      <w:r w:rsidR="00352693">
        <w:rPr>
          <w:sz w:val="28"/>
          <w:szCs w:val="28"/>
        </w:rPr>
        <w:t>Утвердить:</w:t>
      </w:r>
    </w:p>
    <w:p w:rsidR="00A2339F" w:rsidRDefault="00352693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AB7CEE">
        <w:rPr>
          <w:sz w:val="28"/>
          <w:szCs w:val="28"/>
        </w:rPr>
        <w:t>Требования</w:t>
      </w:r>
      <w:r w:rsidR="00A2339F">
        <w:rPr>
          <w:sz w:val="28"/>
          <w:szCs w:val="28"/>
        </w:rPr>
        <w:t xml:space="preserve"> </w:t>
      </w:r>
      <w:r w:rsidR="00A2339F" w:rsidRPr="00A2339F">
        <w:rPr>
          <w:sz w:val="28"/>
          <w:szCs w:val="28"/>
        </w:rPr>
        <w:t>к размещению информа</w:t>
      </w:r>
      <w:r w:rsidR="000E3E25">
        <w:rPr>
          <w:sz w:val="28"/>
          <w:szCs w:val="28"/>
        </w:rPr>
        <w:t>ционных конструкций</w:t>
      </w:r>
      <w:r w:rsidR="00AB7CEE">
        <w:rPr>
          <w:sz w:val="28"/>
          <w:szCs w:val="28"/>
        </w:rPr>
        <w:t xml:space="preserve">, расположенных </w:t>
      </w:r>
      <w:r w:rsidR="00A2339F" w:rsidRPr="00A2339F">
        <w:rPr>
          <w:sz w:val="28"/>
          <w:szCs w:val="28"/>
        </w:rPr>
        <w:t>на территории Петропавловск-Камчатского городского округа</w:t>
      </w:r>
      <w:r>
        <w:rPr>
          <w:sz w:val="28"/>
          <w:szCs w:val="28"/>
        </w:rPr>
        <w:t>,</w:t>
      </w:r>
      <w:r w:rsidR="00C3547E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1;</w:t>
      </w:r>
    </w:p>
    <w:p w:rsidR="00352693" w:rsidRDefault="00352693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F27BAA">
        <w:rPr>
          <w:sz w:val="28"/>
          <w:szCs w:val="28"/>
        </w:rPr>
        <w:t> </w:t>
      </w:r>
      <w:r w:rsidR="00AB7CEE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</w:t>
      </w:r>
      <w:r w:rsidRPr="00A2339F">
        <w:rPr>
          <w:sz w:val="28"/>
          <w:szCs w:val="28"/>
        </w:rPr>
        <w:t xml:space="preserve">к размещению </w:t>
      </w:r>
      <w:r>
        <w:rPr>
          <w:sz w:val="28"/>
          <w:szCs w:val="28"/>
        </w:rPr>
        <w:t>рекламных</w:t>
      </w:r>
      <w:r w:rsidRPr="00A2339F">
        <w:rPr>
          <w:sz w:val="28"/>
          <w:szCs w:val="28"/>
        </w:rPr>
        <w:t xml:space="preserve"> конструкций</w:t>
      </w:r>
      <w:r w:rsidR="001D66B9">
        <w:rPr>
          <w:sz w:val="28"/>
          <w:szCs w:val="28"/>
        </w:rPr>
        <w:t>, расположенных</w:t>
      </w:r>
      <w:r w:rsidR="001D66B9">
        <w:rPr>
          <w:sz w:val="28"/>
          <w:szCs w:val="28"/>
        </w:rPr>
        <w:br/>
      </w:r>
      <w:r w:rsidRPr="00A2339F">
        <w:rPr>
          <w:sz w:val="28"/>
          <w:szCs w:val="28"/>
        </w:rPr>
        <w:t>на территории Петропавловск-Камчатского городского округа</w:t>
      </w:r>
      <w:r>
        <w:rPr>
          <w:sz w:val="28"/>
          <w:szCs w:val="28"/>
        </w:rPr>
        <w:t>, согласно приложению 2.</w:t>
      </w:r>
    </w:p>
    <w:p w:rsidR="001D66B9" w:rsidRDefault="001D66B9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Установить, что:</w:t>
      </w:r>
    </w:p>
    <w:p w:rsidR="001D66B9" w:rsidRDefault="001D66B9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150A14">
        <w:rPr>
          <w:sz w:val="28"/>
          <w:szCs w:val="28"/>
        </w:rPr>
        <w:t xml:space="preserve"> и</w:t>
      </w:r>
      <w:r w:rsidR="00150A14" w:rsidRPr="00150A14">
        <w:rPr>
          <w:sz w:val="28"/>
          <w:szCs w:val="28"/>
        </w:rPr>
        <w:t>н</w:t>
      </w:r>
      <w:r w:rsidR="0059519F">
        <w:rPr>
          <w:sz w:val="28"/>
          <w:szCs w:val="28"/>
        </w:rPr>
        <w:t xml:space="preserve">формационные </w:t>
      </w:r>
      <w:r>
        <w:rPr>
          <w:sz w:val="28"/>
          <w:szCs w:val="28"/>
        </w:rPr>
        <w:t>конструкции</w:t>
      </w:r>
      <w:r w:rsidR="000E3E25">
        <w:rPr>
          <w:sz w:val="28"/>
          <w:szCs w:val="28"/>
        </w:rPr>
        <w:t>, расположенные</w:t>
      </w:r>
      <w:r w:rsidRPr="00A2339F">
        <w:rPr>
          <w:sz w:val="28"/>
          <w:szCs w:val="28"/>
        </w:rPr>
        <w:t xml:space="preserve"> на территории Петропавловск-Камчатского городского округа</w:t>
      </w:r>
      <w:r>
        <w:rPr>
          <w:sz w:val="28"/>
          <w:szCs w:val="28"/>
        </w:rPr>
        <w:t xml:space="preserve">, </w:t>
      </w:r>
      <w:r w:rsidR="000E3E25">
        <w:rPr>
          <w:sz w:val="28"/>
          <w:szCs w:val="28"/>
        </w:rPr>
        <w:t>подлежат приведению</w:t>
      </w:r>
      <w:r w:rsidR="000E3E25">
        <w:rPr>
          <w:sz w:val="28"/>
          <w:szCs w:val="28"/>
        </w:rPr>
        <w:br/>
      </w:r>
      <w:r w:rsidRPr="0059519F">
        <w:rPr>
          <w:sz w:val="28"/>
          <w:szCs w:val="28"/>
        </w:rPr>
        <w:t>в соответствие</w:t>
      </w:r>
      <w:r w:rsidR="000E3E25">
        <w:rPr>
          <w:sz w:val="28"/>
          <w:szCs w:val="28"/>
        </w:rPr>
        <w:t xml:space="preserve"> </w:t>
      </w:r>
      <w:r>
        <w:rPr>
          <w:sz w:val="28"/>
          <w:szCs w:val="28"/>
        </w:rPr>
        <w:t>с требованиями, утвержденными н</w:t>
      </w:r>
      <w:r w:rsidR="000E3E25">
        <w:rPr>
          <w:sz w:val="28"/>
          <w:szCs w:val="28"/>
        </w:rPr>
        <w:t>астоящим постановлением,</w:t>
      </w:r>
      <w:r w:rsidR="000E3E25">
        <w:rPr>
          <w:sz w:val="28"/>
          <w:szCs w:val="28"/>
        </w:rPr>
        <w:br/>
      </w:r>
      <w:r w:rsidR="000E3E25" w:rsidRPr="00073777">
        <w:rPr>
          <w:sz w:val="28"/>
          <w:szCs w:val="28"/>
        </w:rPr>
        <w:t xml:space="preserve">в </w:t>
      </w:r>
      <w:r w:rsidR="00725C96" w:rsidRPr="00073777">
        <w:rPr>
          <w:sz w:val="28"/>
          <w:szCs w:val="28"/>
        </w:rPr>
        <w:t>течение</w:t>
      </w:r>
      <w:r w:rsidR="00725C96">
        <w:rPr>
          <w:sz w:val="28"/>
          <w:szCs w:val="28"/>
        </w:rPr>
        <w:t xml:space="preserve"> шести </w:t>
      </w:r>
      <w:r w:rsidR="00073777">
        <w:rPr>
          <w:sz w:val="28"/>
          <w:szCs w:val="28"/>
        </w:rPr>
        <w:t>месяцев со дня вступления в силу настоящего постановления;</w:t>
      </w:r>
    </w:p>
    <w:p w:rsidR="000E3E25" w:rsidRPr="00F27BAA" w:rsidRDefault="00F27BAA" w:rsidP="006B4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59519F">
        <w:rPr>
          <w:sz w:val="28"/>
          <w:szCs w:val="28"/>
        </w:rPr>
        <w:t>рекламные</w:t>
      </w:r>
      <w:r w:rsidR="001D66B9" w:rsidRPr="001D66B9">
        <w:rPr>
          <w:sz w:val="28"/>
          <w:szCs w:val="28"/>
        </w:rPr>
        <w:t xml:space="preserve"> </w:t>
      </w:r>
      <w:r w:rsidR="001D66B9">
        <w:rPr>
          <w:sz w:val="28"/>
          <w:szCs w:val="28"/>
        </w:rPr>
        <w:t>конструкции</w:t>
      </w:r>
      <w:r w:rsidR="000E3E25">
        <w:rPr>
          <w:sz w:val="28"/>
          <w:szCs w:val="28"/>
        </w:rPr>
        <w:t>, расположенные</w:t>
      </w:r>
      <w:r w:rsidR="001D66B9" w:rsidRPr="00A2339F">
        <w:rPr>
          <w:sz w:val="28"/>
          <w:szCs w:val="28"/>
        </w:rPr>
        <w:t xml:space="preserve"> на территории Петропавловск-Камчатского городского округа</w:t>
      </w:r>
      <w:r w:rsidR="001D66B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27BAA">
        <w:rPr>
          <w:sz w:val="28"/>
          <w:szCs w:val="28"/>
        </w:rPr>
        <w:t xml:space="preserve">могут эксплуатироваться до окончания срока действия разрешения на установку и эксплуатацию рекламной конструкции либо до его аннулирования или признания недействительным по основаниям и в порядке, установленном Федеральным законом </w:t>
      </w:r>
      <w:r w:rsidR="00901D26" w:rsidRPr="00901D26">
        <w:rPr>
          <w:sz w:val="28"/>
          <w:szCs w:val="28"/>
        </w:rPr>
        <w:t xml:space="preserve">от 13.03.2006 </w:t>
      </w:r>
      <w:r w:rsidR="00901D26">
        <w:rPr>
          <w:sz w:val="28"/>
          <w:szCs w:val="28"/>
        </w:rPr>
        <w:t>№</w:t>
      </w:r>
      <w:r w:rsidR="00901D26" w:rsidRPr="00901D26">
        <w:rPr>
          <w:sz w:val="28"/>
          <w:szCs w:val="28"/>
        </w:rPr>
        <w:t xml:space="preserve"> 38-ФЗ</w:t>
      </w:r>
      <w:r w:rsidR="00901D26">
        <w:rPr>
          <w:sz w:val="28"/>
          <w:szCs w:val="28"/>
        </w:rPr>
        <w:t xml:space="preserve"> </w:t>
      </w:r>
      <w:r w:rsidRPr="00901D26">
        <w:rPr>
          <w:sz w:val="28"/>
          <w:szCs w:val="28"/>
        </w:rPr>
        <w:t>«</w:t>
      </w:r>
      <w:r>
        <w:rPr>
          <w:sz w:val="28"/>
          <w:szCs w:val="28"/>
        </w:rPr>
        <w:t>О рекламе»</w:t>
      </w:r>
      <w:r w:rsidRPr="00F27BAA">
        <w:rPr>
          <w:sz w:val="28"/>
          <w:szCs w:val="28"/>
        </w:rPr>
        <w:t>.</w:t>
      </w:r>
    </w:p>
    <w:p w:rsidR="0073681E" w:rsidRPr="00920D25" w:rsidRDefault="0059795E" w:rsidP="0073681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24CFC">
        <w:rPr>
          <w:sz w:val="28"/>
          <w:szCs w:val="28"/>
        </w:rPr>
        <w:t xml:space="preserve">. </w:t>
      </w:r>
      <w:r w:rsidR="0073681E" w:rsidRPr="00C51432">
        <w:rPr>
          <w:sz w:val="28"/>
          <w:szCs w:val="28"/>
        </w:rPr>
        <w:t xml:space="preserve">Управлению делами администрации Петропавловск-Камчатского городского округа опубликовать настоящее постановление в газете </w:t>
      </w:r>
      <w:r w:rsidR="0073681E" w:rsidRPr="00C51432">
        <w:rPr>
          <w:sz w:val="28"/>
          <w:szCs w:val="28"/>
        </w:rPr>
        <w:br/>
        <w:t>«Град Петра и Павла» и разместить на официальном сайте</w:t>
      </w:r>
      <w:r w:rsidR="0073681E" w:rsidRPr="00920D25">
        <w:rPr>
          <w:sz w:val="28"/>
          <w:szCs w:val="28"/>
        </w:rPr>
        <w:t xml:space="preserve"> администрации Петропавловск-Камчатского городского округа в информационно-телекоммуникационной сети «Интернет».</w:t>
      </w:r>
    </w:p>
    <w:p w:rsidR="0073681E" w:rsidRPr="00AD2BD2" w:rsidRDefault="0059795E" w:rsidP="0073681E">
      <w:pPr>
        <w:autoSpaceDE w:val="0"/>
        <w:autoSpaceDN w:val="0"/>
        <w:adjustRightInd w:val="0"/>
        <w:spacing w:line="223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73681E" w:rsidRPr="00AD2BD2">
        <w:rPr>
          <w:sz w:val="28"/>
          <w:szCs w:val="28"/>
        </w:rPr>
        <w:t xml:space="preserve">. Настоящее постановление вступает в силу после дня </w:t>
      </w:r>
      <w:r w:rsidR="0073681E">
        <w:rPr>
          <w:sz w:val="28"/>
          <w:szCs w:val="28"/>
        </w:rPr>
        <w:br/>
      </w:r>
      <w:r w:rsidR="0073681E" w:rsidRPr="00AD2BD2">
        <w:rPr>
          <w:sz w:val="28"/>
          <w:szCs w:val="28"/>
        </w:rPr>
        <w:t xml:space="preserve">его официального опубликования. </w:t>
      </w:r>
    </w:p>
    <w:p w:rsidR="0073681E" w:rsidRPr="005846F6" w:rsidRDefault="0059795E" w:rsidP="0073681E">
      <w:pPr>
        <w:autoSpaceDE w:val="0"/>
        <w:autoSpaceDN w:val="0"/>
        <w:adjustRightInd w:val="0"/>
        <w:spacing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="0073681E" w:rsidRPr="005846F6">
        <w:rPr>
          <w:sz w:val="28"/>
          <w:szCs w:val="28"/>
        </w:rPr>
        <w:t>. Контроль за исполнением наст</w:t>
      </w:r>
      <w:r w:rsidR="00560E46">
        <w:rPr>
          <w:sz w:val="28"/>
          <w:szCs w:val="28"/>
        </w:rPr>
        <w:t xml:space="preserve">оящего постановления возложить </w:t>
      </w:r>
      <w:r w:rsidR="00560E46">
        <w:rPr>
          <w:sz w:val="28"/>
          <w:szCs w:val="28"/>
        </w:rPr>
        <w:br/>
      </w:r>
      <w:r w:rsidR="0073681E" w:rsidRPr="005846F6">
        <w:rPr>
          <w:sz w:val="28"/>
          <w:szCs w:val="28"/>
        </w:rPr>
        <w:t xml:space="preserve">на </w:t>
      </w:r>
      <w:r w:rsidR="007D0B47">
        <w:rPr>
          <w:sz w:val="28"/>
          <w:szCs w:val="28"/>
        </w:rPr>
        <w:t>заместителя Главы администрации Петропавловск</w:t>
      </w:r>
      <w:r w:rsidR="000E3E25">
        <w:rPr>
          <w:sz w:val="28"/>
          <w:szCs w:val="28"/>
        </w:rPr>
        <w:t>-Камчатского городского округа -</w:t>
      </w:r>
      <w:r w:rsidR="007D0B47">
        <w:rPr>
          <w:sz w:val="28"/>
          <w:szCs w:val="28"/>
        </w:rPr>
        <w:t xml:space="preserve"> начальника Контрольного управления администрации Петропавловск-Камчатского городского округа</w:t>
      </w:r>
      <w:r w:rsidR="007D0B47" w:rsidRPr="005846F6">
        <w:rPr>
          <w:sz w:val="28"/>
          <w:szCs w:val="28"/>
        </w:rPr>
        <w:t xml:space="preserve"> </w:t>
      </w:r>
      <w:r w:rsidR="007D0B47">
        <w:rPr>
          <w:sz w:val="28"/>
          <w:szCs w:val="28"/>
        </w:rPr>
        <w:t xml:space="preserve">и </w:t>
      </w:r>
      <w:r w:rsidR="0073681E" w:rsidRPr="005846F6">
        <w:rPr>
          <w:sz w:val="28"/>
          <w:szCs w:val="28"/>
        </w:rPr>
        <w:t>руко</w:t>
      </w:r>
      <w:r w:rsidR="00560E46">
        <w:rPr>
          <w:sz w:val="28"/>
          <w:szCs w:val="28"/>
        </w:rPr>
        <w:t>водителя Управления архитектуры и</w:t>
      </w:r>
      <w:r w:rsidR="0073681E" w:rsidRPr="005846F6">
        <w:rPr>
          <w:sz w:val="28"/>
          <w:szCs w:val="28"/>
        </w:rPr>
        <w:t xml:space="preserve"> градостроительства администрации Петропавловск-Камчатского городского округа.</w:t>
      </w:r>
    </w:p>
    <w:p w:rsidR="0073681E" w:rsidRDefault="0073681E" w:rsidP="0073681E">
      <w:pPr>
        <w:spacing w:line="228" w:lineRule="auto"/>
        <w:ind w:left="720" w:hanging="720"/>
        <w:rPr>
          <w:szCs w:val="28"/>
        </w:rPr>
      </w:pPr>
    </w:p>
    <w:p w:rsidR="0073681E" w:rsidRDefault="0073681E" w:rsidP="0073681E">
      <w:pPr>
        <w:spacing w:line="228" w:lineRule="auto"/>
        <w:ind w:left="720" w:hanging="720"/>
        <w:rPr>
          <w:szCs w:val="28"/>
        </w:rPr>
      </w:pPr>
    </w:p>
    <w:p w:rsidR="0073681E" w:rsidRPr="00920D25" w:rsidRDefault="0073681E" w:rsidP="0073681E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3681E" w:rsidRPr="00920D25" w:rsidRDefault="0073681E" w:rsidP="0073681E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920D25">
        <w:rPr>
          <w:sz w:val="28"/>
          <w:szCs w:val="28"/>
        </w:rPr>
        <w:t>Глава</w:t>
      </w:r>
    </w:p>
    <w:p w:rsidR="0073681E" w:rsidRPr="00920D25" w:rsidRDefault="0073681E" w:rsidP="0073681E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920D25">
        <w:rPr>
          <w:sz w:val="28"/>
          <w:szCs w:val="28"/>
        </w:rPr>
        <w:t>Петропавловск-Камчатского</w:t>
      </w:r>
    </w:p>
    <w:p w:rsidR="009F6911" w:rsidRPr="00F24CFC" w:rsidRDefault="0073681E" w:rsidP="00F24CFC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920D25">
        <w:rPr>
          <w:sz w:val="28"/>
          <w:szCs w:val="28"/>
        </w:rPr>
        <w:t xml:space="preserve">городского округа                                                                                    К.В. </w:t>
      </w:r>
      <w:proofErr w:type="spellStart"/>
      <w:r w:rsidRPr="00920D25">
        <w:rPr>
          <w:sz w:val="28"/>
          <w:szCs w:val="28"/>
        </w:rPr>
        <w:t>Брызгин</w:t>
      </w:r>
      <w:proofErr w:type="spellEnd"/>
    </w:p>
    <w:p w:rsidR="009F6911" w:rsidRDefault="009F6911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59795E" w:rsidRDefault="0059795E" w:rsidP="0073681E">
      <w:pPr>
        <w:jc w:val="center"/>
        <w:rPr>
          <w:b/>
        </w:rPr>
      </w:pPr>
    </w:p>
    <w:p w:rsidR="00901D26" w:rsidRDefault="00901D26" w:rsidP="0073681E">
      <w:pPr>
        <w:jc w:val="center"/>
        <w:rPr>
          <w:b/>
        </w:rPr>
      </w:pPr>
    </w:p>
    <w:p w:rsidR="00901D26" w:rsidRDefault="00901D26" w:rsidP="0073681E">
      <w:pPr>
        <w:jc w:val="center"/>
        <w:rPr>
          <w:b/>
        </w:rPr>
      </w:pPr>
    </w:p>
    <w:p w:rsidR="00BE4787" w:rsidRDefault="00BE4787" w:rsidP="0073681E">
      <w:pPr>
        <w:jc w:val="center"/>
        <w:rPr>
          <w:b/>
        </w:rPr>
      </w:pPr>
    </w:p>
    <w:p w:rsidR="006B49C5" w:rsidRDefault="006B49C5" w:rsidP="0073681E">
      <w:pPr>
        <w:jc w:val="center"/>
        <w:rPr>
          <w:b/>
        </w:rPr>
      </w:pPr>
    </w:p>
    <w:p w:rsidR="006B49C5" w:rsidRDefault="006B49C5" w:rsidP="0073681E">
      <w:pPr>
        <w:jc w:val="center"/>
        <w:rPr>
          <w:b/>
        </w:rPr>
      </w:pPr>
    </w:p>
    <w:p w:rsidR="006B49C5" w:rsidRDefault="006B49C5" w:rsidP="0073681E">
      <w:pPr>
        <w:jc w:val="center"/>
        <w:rPr>
          <w:b/>
        </w:rPr>
      </w:pPr>
    </w:p>
    <w:p w:rsidR="0073681E" w:rsidRPr="00BA47DC" w:rsidRDefault="0073681E" w:rsidP="0073681E">
      <w:pPr>
        <w:jc w:val="center"/>
        <w:rPr>
          <w:b/>
        </w:rPr>
      </w:pPr>
      <w:r>
        <w:rPr>
          <w:b/>
        </w:rPr>
        <w:lastRenderedPageBreak/>
        <w:t>Л</w:t>
      </w:r>
      <w:r w:rsidRPr="00BA47DC">
        <w:rPr>
          <w:b/>
        </w:rPr>
        <w:t>ИСТ СОГЛАСОВАНИЯ</w:t>
      </w:r>
    </w:p>
    <w:p w:rsidR="0073681E" w:rsidRPr="002F51DF" w:rsidRDefault="0073681E" w:rsidP="0073681E">
      <w:pPr>
        <w:jc w:val="center"/>
        <w:rPr>
          <w:sz w:val="20"/>
          <w:szCs w:val="20"/>
        </w:rPr>
      </w:pPr>
      <w:r w:rsidRPr="002F51DF">
        <w:rPr>
          <w:sz w:val="20"/>
          <w:szCs w:val="20"/>
        </w:rPr>
        <w:t>к постановлению администрации Петропавловск-Камчатского городского округа</w:t>
      </w:r>
    </w:p>
    <w:p w:rsidR="0073681E" w:rsidRPr="002F51DF" w:rsidRDefault="0073681E" w:rsidP="0073681E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="00A2339F">
        <w:rPr>
          <w:sz w:val="20"/>
          <w:szCs w:val="20"/>
        </w:rPr>
        <w:t xml:space="preserve">Об утверждении </w:t>
      </w:r>
      <w:r w:rsidR="000E3E25">
        <w:rPr>
          <w:sz w:val="18"/>
          <w:szCs w:val="18"/>
        </w:rPr>
        <w:t>Требований</w:t>
      </w:r>
      <w:r w:rsidR="00A2339F" w:rsidRPr="00A2339F">
        <w:rPr>
          <w:sz w:val="18"/>
          <w:szCs w:val="18"/>
        </w:rPr>
        <w:t xml:space="preserve"> к размещению информационных </w:t>
      </w:r>
      <w:r w:rsidR="00DD764F">
        <w:rPr>
          <w:sz w:val="18"/>
          <w:szCs w:val="18"/>
        </w:rPr>
        <w:t xml:space="preserve">и рекламных </w:t>
      </w:r>
      <w:r w:rsidR="00A2339F" w:rsidRPr="00A2339F">
        <w:rPr>
          <w:sz w:val="18"/>
          <w:szCs w:val="18"/>
        </w:rPr>
        <w:t>конс</w:t>
      </w:r>
      <w:r w:rsidR="000E3E25">
        <w:rPr>
          <w:sz w:val="18"/>
          <w:szCs w:val="18"/>
        </w:rPr>
        <w:t>трукций на зданиях, сооружениях</w:t>
      </w:r>
      <w:r w:rsidR="000E3E25">
        <w:rPr>
          <w:sz w:val="18"/>
          <w:szCs w:val="18"/>
        </w:rPr>
        <w:br/>
      </w:r>
      <w:r w:rsidR="00A2339F" w:rsidRPr="00A2339F">
        <w:rPr>
          <w:sz w:val="18"/>
          <w:szCs w:val="18"/>
        </w:rPr>
        <w:t>(в том числе некапитальных), расположенных на территории Петропавловск-Камчатского городского округа</w:t>
      </w:r>
      <w:r w:rsidRPr="002F51DF">
        <w:rPr>
          <w:sz w:val="20"/>
          <w:szCs w:val="20"/>
        </w:rPr>
        <w:t>»</w:t>
      </w:r>
    </w:p>
    <w:p w:rsidR="0073681E" w:rsidRPr="00BA47DC" w:rsidRDefault="0073681E" w:rsidP="0073681E">
      <w:pPr>
        <w:suppressAutoHyphens/>
        <w:ind w:right="5160"/>
      </w:pPr>
      <w:r w:rsidRPr="00BA47DC">
        <w:t xml:space="preserve"> </w:t>
      </w:r>
    </w:p>
    <w:tbl>
      <w:tblPr>
        <w:tblW w:w="95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85"/>
        <w:gridCol w:w="1560"/>
        <w:gridCol w:w="1417"/>
        <w:gridCol w:w="1555"/>
      </w:tblGrid>
      <w:tr w:rsidR="0073681E" w:rsidRPr="002F51DF" w:rsidTr="0073681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1E" w:rsidRPr="002F51DF" w:rsidRDefault="0073681E" w:rsidP="0073681E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 w:rsidRPr="002F51DF">
              <w:rPr>
                <w:sz w:val="20"/>
                <w:szCs w:val="20"/>
              </w:rPr>
              <w:t>Должность согласующего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1E" w:rsidRPr="002F51DF" w:rsidRDefault="0073681E" w:rsidP="0073681E">
            <w:pPr>
              <w:suppressAutoHyphens/>
              <w:spacing w:line="256" w:lineRule="auto"/>
              <w:ind w:right="-108"/>
              <w:jc w:val="center"/>
              <w:rPr>
                <w:sz w:val="20"/>
                <w:szCs w:val="20"/>
              </w:rPr>
            </w:pPr>
            <w:r w:rsidRPr="002F51DF">
              <w:rPr>
                <w:sz w:val="20"/>
                <w:szCs w:val="20"/>
              </w:rPr>
              <w:t>Фамилия согласующего лица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1E" w:rsidRPr="002F51DF" w:rsidRDefault="0073681E" w:rsidP="0073681E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 w:rsidRPr="002F51DF">
              <w:rPr>
                <w:sz w:val="20"/>
                <w:szCs w:val="20"/>
              </w:rPr>
              <w:t>Дата согласования документа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1E" w:rsidRPr="002F51DF" w:rsidRDefault="0073681E" w:rsidP="0073681E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 w:rsidRPr="002F51DF">
              <w:rPr>
                <w:sz w:val="20"/>
                <w:szCs w:val="20"/>
              </w:rPr>
              <w:t>Замечания к документу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81E" w:rsidRPr="002F51DF" w:rsidRDefault="0073681E" w:rsidP="0073681E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 w:rsidRPr="002F51DF">
              <w:rPr>
                <w:sz w:val="20"/>
                <w:szCs w:val="20"/>
              </w:rPr>
              <w:t>Подпись согласующего лица</w:t>
            </w:r>
          </w:p>
        </w:tc>
      </w:tr>
      <w:tr w:rsidR="00382893" w:rsidRPr="002F51DF" w:rsidTr="00382893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</w:t>
            </w:r>
            <w:r w:rsidRPr="002F51DF">
              <w:rPr>
                <w:sz w:val="20"/>
                <w:szCs w:val="20"/>
              </w:rPr>
              <w:t xml:space="preserve"> Главы администрации Петропавловск</w:t>
            </w:r>
            <w:r>
              <w:rPr>
                <w:sz w:val="20"/>
                <w:szCs w:val="20"/>
              </w:rPr>
              <w:t xml:space="preserve">-Камчатского городского округа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  <w:p w:rsidR="00382893" w:rsidRPr="002F51DF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Т.П. Кокорина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893" w:rsidRPr="002F51DF" w:rsidRDefault="00382893" w:rsidP="00382893">
            <w:pPr>
              <w:suppressAutoHyphens/>
              <w:spacing w:line="256" w:lineRule="auto"/>
              <w:ind w:left="-177" w:right="-156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</w:tr>
      <w:tr w:rsidR="00382893" w:rsidRPr="002F51DF" w:rsidTr="0073681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2B5808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И.о</w:t>
            </w:r>
            <w:proofErr w:type="spellEnd"/>
            <w:r>
              <w:rPr>
                <w:sz w:val="20"/>
                <w:szCs w:val="20"/>
              </w:rPr>
              <w:t>. заместителя</w:t>
            </w:r>
            <w:r w:rsidR="00382893">
              <w:rPr>
                <w:sz w:val="20"/>
                <w:szCs w:val="20"/>
              </w:rPr>
              <w:t xml:space="preserve"> </w:t>
            </w:r>
            <w:r w:rsidR="00382893" w:rsidRPr="002F51DF">
              <w:rPr>
                <w:sz w:val="20"/>
                <w:szCs w:val="20"/>
              </w:rPr>
              <w:t>Главы администрации Петропавловск</w:t>
            </w:r>
            <w:r w:rsidR="00382893">
              <w:rPr>
                <w:sz w:val="20"/>
                <w:szCs w:val="20"/>
              </w:rPr>
              <w:t>-Камчатского городского округа -</w:t>
            </w:r>
            <w:r>
              <w:rPr>
                <w:sz w:val="20"/>
                <w:szCs w:val="20"/>
              </w:rPr>
              <w:t xml:space="preserve"> руководителя</w:t>
            </w:r>
            <w:r w:rsidR="00382893" w:rsidRPr="002F51DF">
              <w:rPr>
                <w:sz w:val="20"/>
                <w:szCs w:val="20"/>
              </w:rPr>
              <w:t xml:space="preserve"> Управления делами администрации Петропавловск-Камчатского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  <w:p w:rsidR="00382893" w:rsidRPr="002F51DF" w:rsidRDefault="002B5808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С.Е. Борискин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</w:tr>
      <w:tr w:rsidR="00382893" w:rsidRPr="002F51DF" w:rsidTr="0073681E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</w:t>
            </w:r>
            <w:r w:rsidRPr="002F51DF">
              <w:rPr>
                <w:sz w:val="20"/>
                <w:szCs w:val="20"/>
              </w:rPr>
              <w:t>Главы администрации Петропавловск</w:t>
            </w:r>
            <w:r>
              <w:rPr>
                <w:sz w:val="20"/>
                <w:szCs w:val="20"/>
              </w:rPr>
              <w:t xml:space="preserve">-Камчатского городского округа – начальник Контрольного Управления </w:t>
            </w:r>
            <w:r w:rsidRPr="002F51DF">
              <w:rPr>
                <w:sz w:val="20"/>
                <w:szCs w:val="20"/>
              </w:rPr>
              <w:t>администрации Петропавловск</w:t>
            </w:r>
            <w:r>
              <w:rPr>
                <w:sz w:val="20"/>
                <w:szCs w:val="20"/>
              </w:rPr>
              <w:t>-Камчатского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А.А. Сашенков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</w:tr>
      <w:tr w:rsidR="00382893" w:rsidRPr="002F51DF" w:rsidTr="00382893"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2F51DF">
              <w:rPr>
                <w:sz w:val="20"/>
                <w:szCs w:val="20"/>
              </w:rPr>
              <w:t>уководител</w:t>
            </w:r>
            <w:r>
              <w:rPr>
                <w:sz w:val="20"/>
                <w:szCs w:val="20"/>
              </w:rPr>
              <w:t xml:space="preserve">ь Управления архитектуры и </w:t>
            </w:r>
            <w:r w:rsidRPr="002F51DF">
              <w:rPr>
                <w:sz w:val="20"/>
                <w:szCs w:val="20"/>
              </w:rPr>
              <w:t>градостроительства администрации Петропавловск-Камчатского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  <w:p w:rsidR="00382893" w:rsidRPr="002F51DF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О.П. </w:t>
            </w:r>
            <w:proofErr w:type="spellStart"/>
            <w:r>
              <w:rPr>
                <w:sz w:val="20"/>
                <w:szCs w:val="20"/>
              </w:rPr>
              <w:t>Пась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893" w:rsidRPr="002F51DF" w:rsidRDefault="00382893" w:rsidP="00382893">
            <w:pPr>
              <w:suppressAutoHyphens/>
              <w:spacing w:line="256" w:lineRule="auto"/>
              <w:ind w:left="-177" w:right="-156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</w:tc>
      </w:tr>
      <w:tr w:rsidR="00382893" w:rsidRPr="002F51DF" w:rsidTr="0073681E">
        <w:trPr>
          <w:trHeight w:val="1052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893" w:rsidRPr="002F51DF" w:rsidRDefault="00382893" w:rsidP="00382893">
            <w:pPr>
              <w:spacing w:line="256" w:lineRule="auto"/>
              <w:ind w:right="-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Начальник</w:t>
            </w:r>
            <w:r w:rsidRPr="002F51DF">
              <w:rPr>
                <w:sz w:val="20"/>
                <w:szCs w:val="20"/>
              </w:rPr>
              <w:t xml:space="preserve"> правового отдела Управления делами администрации Петропавловск-Камчатского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893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</w:p>
          <w:p w:rsidR="00382893" w:rsidRPr="002F51DF" w:rsidRDefault="00382893" w:rsidP="00382893">
            <w:pPr>
              <w:suppressAutoHyphens/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А.А. Гаспарян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893" w:rsidRPr="002F51DF" w:rsidRDefault="00382893" w:rsidP="00382893">
            <w:pPr>
              <w:suppressAutoHyphens/>
              <w:spacing w:line="256" w:lineRule="auto"/>
              <w:ind w:left="-177" w:right="-156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93" w:rsidRPr="002F51DF" w:rsidRDefault="00382893" w:rsidP="00382893">
            <w:pPr>
              <w:suppressAutoHyphens/>
              <w:spacing w:line="256" w:lineRule="auto"/>
              <w:jc w:val="both"/>
              <w:rPr>
                <w:sz w:val="20"/>
                <w:szCs w:val="20"/>
              </w:rPr>
            </w:pPr>
          </w:p>
        </w:tc>
      </w:tr>
    </w:tbl>
    <w:p w:rsidR="0073681E" w:rsidRDefault="0073681E" w:rsidP="0073681E">
      <w:pPr>
        <w:pStyle w:val="ConsPlusTitle"/>
        <w:widowControl/>
        <w:jc w:val="both"/>
        <w:rPr>
          <w:b w:val="0"/>
        </w:rPr>
      </w:pPr>
    </w:p>
    <w:p w:rsidR="0073681E" w:rsidRDefault="0073681E" w:rsidP="0073681E">
      <w:pPr>
        <w:pStyle w:val="ConsPlusTitle"/>
        <w:widowControl/>
        <w:jc w:val="both"/>
        <w:rPr>
          <w:b w:val="0"/>
          <w:sz w:val="20"/>
          <w:szCs w:val="20"/>
        </w:rPr>
      </w:pPr>
      <w:r w:rsidRPr="00D0171E">
        <w:rPr>
          <w:b w:val="0"/>
          <w:sz w:val="20"/>
          <w:szCs w:val="20"/>
        </w:rPr>
        <w:t xml:space="preserve">Разослать: </w:t>
      </w:r>
      <w:r w:rsidR="008E70FE" w:rsidRPr="008E70FE">
        <w:rPr>
          <w:b w:val="0"/>
          <w:sz w:val="20"/>
          <w:szCs w:val="20"/>
        </w:rPr>
        <w:t>органы администрации Петропавловск-Камчатского городского округа.</w:t>
      </w:r>
    </w:p>
    <w:p w:rsidR="0073681E" w:rsidRPr="002F51DF" w:rsidRDefault="0073681E" w:rsidP="0073681E">
      <w:pPr>
        <w:jc w:val="both"/>
        <w:rPr>
          <w:bCs/>
          <w:sz w:val="20"/>
          <w:szCs w:val="20"/>
        </w:rPr>
      </w:pPr>
      <w:r w:rsidRPr="002F51DF">
        <w:rPr>
          <w:sz w:val="20"/>
          <w:szCs w:val="20"/>
        </w:rPr>
        <w:t>Исп</w:t>
      </w:r>
      <w:r>
        <w:rPr>
          <w:sz w:val="20"/>
          <w:szCs w:val="20"/>
        </w:rPr>
        <w:t xml:space="preserve">олнитель: </w:t>
      </w:r>
      <w:r w:rsidR="007D0B47">
        <w:rPr>
          <w:sz w:val="20"/>
          <w:szCs w:val="20"/>
        </w:rPr>
        <w:t>старший референт</w:t>
      </w:r>
      <w:r w:rsidRPr="002F51DF">
        <w:rPr>
          <w:bCs/>
          <w:sz w:val="20"/>
          <w:szCs w:val="20"/>
        </w:rPr>
        <w:t xml:space="preserve"> администрации Петропавловс</w:t>
      </w:r>
      <w:r w:rsidR="007D0B47">
        <w:rPr>
          <w:bCs/>
          <w:sz w:val="20"/>
          <w:szCs w:val="20"/>
        </w:rPr>
        <w:t>к</w:t>
      </w:r>
      <w:r w:rsidR="006B49C5">
        <w:rPr>
          <w:bCs/>
          <w:sz w:val="20"/>
          <w:szCs w:val="20"/>
        </w:rPr>
        <w:t>-Камчатского городского округа,</w:t>
      </w:r>
      <w:r w:rsidR="006B49C5">
        <w:rPr>
          <w:bCs/>
          <w:sz w:val="20"/>
          <w:szCs w:val="20"/>
        </w:rPr>
        <w:br/>
      </w:r>
      <w:r>
        <w:rPr>
          <w:bCs/>
          <w:sz w:val="20"/>
          <w:szCs w:val="20"/>
        </w:rPr>
        <w:t>Королева Д.Ю..</w:t>
      </w:r>
      <w:r w:rsidRPr="002F51DF">
        <w:rPr>
          <w:bCs/>
          <w:sz w:val="20"/>
          <w:szCs w:val="20"/>
        </w:rPr>
        <w:t>, т</w:t>
      </w:r>
      <w:r>
        <w:rPr>
          <w:bCs/>
          <w:sz w:val="20"/>
          <w:szCs w:val="20"/>
        </w:rPr>
        <w:t xml:space="preserve">ел. 8 (4152) 30-31-00 (доб. </w:t>
      </w:r>
      <w:r w:rsidR="001910BC">
        <w:rPr>
          <w:bCs/>
          <w:sz w:val="20"/>
          <w:szCs w:val="20"/>
        </w:rPr>
        <w:t>2137</w:t>
      </w:r>
      <w:r w:rsidRPr="002F51DF">
        <w:rPr>
          <w:bCs/>
          <w:sz w:val="20"/>
          <w:szCs w:val="20"/>
        </w:rPr>
        <w:t>) ____________________________________</w:t>
      </w:r>
      <w:r>
        <w:rPr>
          <w:bCs/>
          <w:sz w:val="20"/>
          <w:szCs w:val="20"/>
        </w:rPr>
        <w:t>______________</w:t>
      </w:r>
    </w:p>
    <w:p w:rsidR="0073681E" w:rsidRPr="002F51DF" w:rsidRDefault="0073681E" w:rsidP="0073681E">
      <w:pPr>
        <w:suppressAutoHyphens/>
        <w:jc w:val="both"/>
        <w:rPr>
          <w:sz w:val="20"/>
          <w:szCs w:val="20"/>
        </w:rPr>
      </w:pPr>
    </w:p>
    <w:p w:rsidR="0073681E" w:rsidRPr="002F51DF" w:rsidRDefault="0073681E" w:rsidP="0073681E">
      <w:pPr>
        <w:jc w:val="both"/>
        <w:rPr>
          <w:sz w:val="20"/>
          <w:szCs w:val="20"/>
        </w:rPr>
      </w:pPr>
    </w:p>
    <w:p w:rsidR="0073681E" w:rsidRDefault="0073681E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  <w:bookmarkStart w:id="1" w:name="sub_1000"/>
      <w:bookmarkEnd w:id="1"/>
    </w:p>
    <w:p w:rsidR="0073681E" w:rsidRDefault="0073681E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73681E" w:rsidRDefault="0073681E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73681E" w:rsidRDefault="0073681E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73681E" w:rsidRDefault="0073681E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A2339F" w:rsidRDefault="00A2339F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DD764F" w:rsidRDefault="00DD764F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DD764F" w:rsidRDefault="00DD764F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DD764F" w:rsidRDefault="00DD764F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A2339F" w:rsidRDefault="00A2339F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7D0B47" w:rsidRDefault="007D0B47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901D26" w:rsidRDefault="00901D26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901D26" w:rsidRDefault="00901D26" w:rsidP="0073681E">
      <w:pPr>
        <w:widowControl w:val="0"/>
        <w:autoSpaceDE w:val="0"/>
        <w:autoSpaceDN w:val="0"/>
        <w:adjustRightInd w:val="0"/>
        <w:rPr>
          <w:bCs/>
          <w:color w:val="26282F"/>
          <w:sz w:val="28"/>
          <w:szCs w:val="28"/>
        </w:rPr>
      </w:pPr>
    </w:p>
    <w:p w:rsidR="00382893" w:rsidRDefault="00382893" w:rsidP="00382893">
      <w:pPr>
        <w:rPr>
          <w:b/>
          <w:sz w:val="19"/>
          <w:szCs w:val="19"/>
        </w:rPr>
      </w:pPr>
    </w:p>
    <w:p w:rsidR="00382893" w:rsidRDefault="00382893" w:rsidP="0073681E">
      <w:pPr>
        <w:jc w:val="center"/>
        <w:rPr>
          <w:b/>
          <w:sz w:val="19"/>
          <w:szCs w:val="19"/>
        </w:rPr>
      </w:pPr>
    </w:p>
    <w:p w:rsidR="0073681E" w:rsidRDefault="0073681E" w:rsidP="0073681E">
      <w:pPr>
        <w:jc w:val="center"/>
        <w:rPr>
          <w:b/>
          <w:sz w:val="19"/>
          <w:szCs w:val="19"/>
        </w:rPr>
      </w:pPr>
      <w:r w:rsidRPr="00F83A20">
        <w:rPr>
          <w:b/>
          <w:sz w:val="19"/>
          <w:szCs w:val="19"/>
        </w:rPr>
        <w:lastRenderedPageBreak/>
        <w:t>Карточка контроля прохождения согласований проектов постановлений (распоряжений)</w:t>
      </w:r>
    </w:p>
    <w:p w:rsidR="0073681E" w:rsidRPr="00F83A20" w:rsidRDefault="0073681E" w:rsidP="0073681E">
      <w:pPr>
        <w:jc w:val="center"/>
        <w:rPr>
          <w:b/>
          <w:sz w:val="19"/>
          <w:szCs w:val="19"/>
        </w:rPr>
      </w:pPr>
      <w:r w:rsidRPr="00F83A20">
        <w:rPr>
          <w:b/>
          <w:sz w:val="19"/>
          <w:szCs w:val="19"/>
        </w:rPr>
        <w:t xml:space="preserve">администрации </w:t>
      </w:r>
      <w:proofErr w:type="spellStart"/>
      <w:r w:rsidRPr="00F83A20">
        <w:rPr>
          <w:b/>
          <w:sz w:val="19"/>
          <w:szCs w:val="19"/>
        </w:rPr>
        <w:t>ПКго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7"/>
        <w:gridCol w:w="1728"/>
      </w:tblGrid>
      <w:tr w:rsidR="0073681E" w:rsidRPr="00F83A20" w:rsidTr="0073681E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81E" w:rsidRPr="0059316E" w:rsidRDefault="0073681E" w:rsidP="0073681E">
            <w:pPr>
              <w:rPr>
                <w:b/>
                <w:sz w:val="19"/>
                <w:szCs w:val="19"/>
              </w:rPr>
            </w:pPr>
            <w:r w:rsidRPr="0059316E">
              <w:rPr>
                <w:b/>
                <w:sz w:val="19"/>
                <w:szCs w:val="19"/>
              </w:rPr>
              <w:t>Дата поступления/подпись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81E" w:rsidRPr="0059316E" w:rsidRDefault="0073681E" w:rsidP="0073681E">
            <w:pPr>
              <w:rPr>
                <w:b/>
                <w:sz w:val="19"/>
                <w:szCs w:val="19"/>
              </w:rPr>
            </w:pPr>
            <w:r w:rsidRPr="0059316E">
              <w:rPr>
                <w:b/>
                <w:sz w:val="19"/>
                <w:szCs w:val="19"/>
              </w:rPr>
              <w:t>Код</w:t>
            </w:r>
          </w:p>
        </w:tc>
      </w:tr>
    </w:tbl>
    <w:p w:rsidR="0073681E" w:rsidRPr="00F83A20" w:rsidRDefault="0073681E" w:rsidP="0073681E">
      <w:pPr>
        <w:rPr>
          <w:sz w:val="19"/>
          <w:szCs w:val="19"/>
        </w:rPr>
      </w:pPr>
      <w:r w:rsidRPr="00F83A20">
        <w:rPr>
          <w:sz w:val="19"/>
          <w:szCs w:val="19"/>
        </w:rPr>
        <w:t>Наименование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3681E" w:rsidRPr="00F83A20" w:rsidTr="0073681E">
        <w:trPr>
          <w:trHeight w:val="806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0E3E25">
            <w:pPr>
              <w:spacing w:line="233" w:lineRule="auto"/>
              <w:ind w:firstLine="22"/>
              <w:jc w:val="both"/>
              <w:rPr>
                <w:sz w:val="19"/>
                <w:szCs w:val="19"/>
              </w:rPr>
            </w:pPr>
            <w:r w:rsidRPr="0059316E">
              <w:rPr>
                <w:sz w:val="20"/>
                <w:szCs w:val="20"/>
                <w:lang w:eastAsia="en-US"/>
              </w:rPr>
              <w:t>Проект постановления</w:t>
            </w:r>
            <w:r>
              <w:rPr>
                <w:sz w:val="20"/>
                <w:szCs w:val="20"/>
              </w:rPr>
              <w:t xml:space="preserve"> администрации Петропавловск-Камчатского городского округа «</w:t>
            </w:r>
            <w:r w:rsidR="00A2339F">
              <w:rPr>
                <w:sz w:val="20"/>
                <w:szCs w:val="20"/>
              </w:rPr>
              <w:t xml:space="preserve">Об утверждении </w:t>
            </w:r>
            <w:r w:rsidR="000E3E25">
              <w:rPr>
                <w:sz w:val="18"/>
                <w:szCs w:val="18"/>
              </w:rPr>
              <w:t>Требований</w:t>
            </w:r>
            <w:r w:rsidR="00A2339F" w:rsidRPr="00A2339F">
              <w:rPr>
                <w:sz w:val="18"/>
                <w:szCs w:val="18"/>
              </w:rPr>
              <w:t xml:space="preserve"> к размещению информационных конструкций, расположенных на территории Петропавловск-Камчатского городского округа</w:t>
            </w:r>
            <w:r w:rsidRPr="0059316E">
              <w:rPr>
                <w:sz w:val="20"/>
                <w:szCs w:val="20"/>
              </w:rPr>
              <w:t>»</w:t>
            </w:r>
          </w:p>
        </w:tc>
      </w:tr>
    </w:tbl>
    <w:p w:rsidR="0073681E" w:rsidRDefault="0073681E" w:rsidP="0073681E">
      <w:pPr>
        <w:rPr>
          <w:sz w:val="19"/>
          <w:szCs w:val="19"/>
        </w:rPr>
      </w:pPr>
    </w:p>
    <w:p w:rsidR="0073681E" w:rsidRPr="00F83A20" w:rsidRDefault="0073681E" w:rsidP="0073681E">
      <w:pPr>
        <w:rPr>
          <w:sz w:val="19"/>
          <w:szCs w:val="19"/>
        </w:rPr>
      </w:pPr>
      <w:r w:rsidRPr="00F83A20">
        <w:rPr>
          <w:sz w:val="19"/>
          <w:szCs w:val="19"/>
        </w:rPr>
        <w:t xml:space="preserve">Исполнитель: </w:t>
      </w:r>
      <w:r>
        <w:rPr>
          <w:sz w:val="19"/>
          <w:szCs w:val="19"/>
        </w:rPr>
        <w:t>Королева Д.Ю.</w:t>
      </w:r>
      <w:r w:rsidR="00934106">
        <w:rPr>
          <w:sz w:val="19"/>
          <w:szCs w:val="19"/>
        </w:rPr>
        <w:t xml:space="preserve"> 8 (4152) 30-31-00 (доб. 2137</w:t>
      </w:r>
      <w:r w:rsidRPr="00F83A20">
        <w:rPr>
          <w:sz w:val="19"/>
          <w:szCs w:val="19"/>
        </w:rPr>
        <w:t xml:space="preserve">) 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2269"/>
        <w:gridCol w:w="3119"/>
      </w:tblGrid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81E" w:rsidRPr="0059316E" w:rsidRDefault="0073681E" w:rsidP="0073681E">
            <w:pPr>
              <w:jc w:val="center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Органы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81E" w:rsidRPr="0059316E" w:rsidRDefault="0073681E" w:rsidP="0073681E">
            <w:pPr>
              <w:jc w:val="center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Дата поступления/подпись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681E" w:rsidRPr="0059316E" w:rsidRDefault="0073681E" w:rsidP="0073681E">
            <w:pPr>
              <w:jc w:val="center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Дата возврата/подпись</w:t>
            </w: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Контрольное управление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rPr>
          <w:trHeight w:val="86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делами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Правовой отдел УД </w:t>
            </w:r>
          </w:p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по обеспечению безопасности жизнедеятельности населения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rPr>
          <w:trHeight w:val="76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финансов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Управление экономического развития</w:t>
            </w:r>
            <w:r>
              <w:rPr>
                <w:sz w:val="19"/>
                <w:szCs w:val="19"/>
              </w:rPr>
              <w:t xml:space="preserve">                           </w:t>
            </w:r>
            <w:r w:rsidRPr="0059316E">
              <w:rPr>
                <w:sz w:val="19"/>
                <w:szCs w:val="19"/>
              </w:rPr>
              <w:t xml:space="preserve"> и имущественных отношений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Управление архитектуры, градостроительства</w:t>
            </w:r>
            <w:r>
              <w:rPr>
                <w:sz w:val="19"/>
                <w:szCs w:val="19"/>
              </w:rPr>
              <w:t xml:space="preserve">                   </w:t>
            </w:r>
            <w:r w:rsidRPr="0059316E">
              <w:rPr>
                <w:sz w:val="19"/>
                <w:szCs w:val="19"/>
              </w:rPr>
              <w:t xml:space="preserve"> и земельных отношений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Управление дорожного хозяйства, транспорта</w:t>
            </w:r>
            <w:r>
              <w:rPr>
                <w:sz w:val="19"/>
                <w:szCs w:val="19"/>
              </w:rPr>
              <w:t xml:space="preserve">                 </w:t>
            </w:r>
            <w:r w:rsidRPr="0059316E">
              <w:rPr>
                <w:sz w:val="19"/>
                <w:szCs w:val="19"/>
              </w:rPr>
              <w:t xml:space="preserve"> и благоустройства</w:t>
            </w: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413" w:rsidRDefault="009E2076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>
              <w:fldChar w:fldCharType="begin"/>
            </w:r>
            <w:r>
              <w:instrText xml:space="preserve"> HYPERLINK "http://pkgo.ru/about/administration/struktura/upravlenie-kommunalnogo-khozyaystva-i-zhilishchnogo-fonda/" </w:instrText>
            </w:r>
            <w:r>
              <w:fldChar w:fldCharType="separate"/>
            </w:r>
            <w:r w:rsidR="0073681E" w:rsidRPr="0059316E">
              <w:rPr>
                <w:sz w:val="19"/>
                <w:szCs w:val="19"/>
              </w:rPr>
              <w:t>Управление коммунального хозяйства</w:t>
            </w:r>
            <w:r w:rsidR="00ED0413">
              <w:rPr>
                <w:sz w:val="19"/>
                <w:szCs w:val="19"/>
              </w:rPr>
              <w:t xml:space="preserve"> </w:t>
            </w: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>и жилищного фонда</w:t>
            </w:r>
            <w:r w:rsidR="009E2076">
              <w:rPr>
                <w:sz w:val="19"/>
                <w:szCs w:val="19"/>
              </w:rPr>
              <w:fldChar w:fldCharType="end"/>
            </w:r>
            <w:r w:rsidRPr="0059316E">
              <w:rPr>
                <w:sz w:val="19"/>
                <w:szCs w:val="19"/>
              </w:rPr>
              <w:t xml:space="preserve"> </w:t>
            </w: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образования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  <w:p w:rsidR="0073681E" w:rsidRPr="0059316E" w:rsidRDefault="0073681E" w:rsidP="0073681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1"/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культуры, спорта и молодежной политики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  <w:tr w:rsidR="0073681E" w:rsidRPr="00F83A20" w:rsidTr="0073681E">
        <w:trPr>
          <w:trHeight w:val="39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  <w:r w:rsidRPr="0059316E">
              <w:rPr>
                <w:sz w:val="19"/>
                <w:szCs w:val="19"/>
              </w:rPr>
              <w:t xml:space="preserve">Управление организации муниципальных закупок администрации </w:t>
            </w:r>
            <w:proofErr w:type="spellStart"/>
            <w:r w:rsidRPr="0059316E">
              <w:rPr>
                <w:sz w:val="19"/>
                <w:szCs w:val="19"/>
              </w:rPr>
              <w:t>ПКго</w:t>
            </w:r>
            <w:proofErr w:type="spellEnd"/>
          </w:p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81E" w:rsidRPr="0059316E" w:rsidRDefault="0073681E" w:rsidP="0073681E">
            <w:pPr>
              <w:rPr>
                <w:sz w:val="19"/>
                <w:szCs w:val="19"/>
              </w:rPr>
            </w:pPr>
          </w:p>
        </w:tc>
      </w:tr>
    </w:tbl>
    <w:p w:rsidR="0073681E" w:rsidRPr="00F72DF1" w:rsidRDefault="0073681E" w:rsidP="0073681E">
      <w:pPr>
        <w:pStyle w:val="ConsPlusTitle"/>
        <w:widowControl/>
        <w:ind w:right="169"/>
        <w:jc w:val="both"/>
        <w:rPr>
          <w:b w:val="0"/>
          <w:sz w:val="20"/>
          <w:szCs w:val="20"/>
        </w:rPr>
      </w:pPr>
      <w:r w:rsidRPr="00F83A20">
        <w:rPr>
          <w:b w:val="0"/>
          <w:sz w:val="19"/>
          <w:szCs w:val="19"/>
        </w:rPr>
        <w:t xml:space="preserve">Размещено: </w:t>
      </w:r>
      <w:r w:rsidRPr="00F83A20">
        <w:rPr>
          <w:b w:val="0"/>
          <w:sz w:val="19"/>
          <w:szCs w:val="19"/>
          <w:lang w:val="en-US"/>
        </w:rPr>
        <w:t>S</w:t>
      </w:r>
      <w:r w:rsidRPr="00F83A20">
        <w:rPr>
          <w:b w:val="0"/>
          <w:sz w:val="19"/>
          <w:szCs w:val="19"/>
        </w:rPr>
        <w:t>/проекты правовых актов/ДГЗО/</w:t>
      </w:r>
      <w:r>
        <w:rPr>
          <w:b w:val="0"/>
          <w:sz w:val="19"/>
          <w:szCs w:val="19"/>
        </w:rPr>
        <w:t>Королева Дарья</w:t>
      </w:r>
      <w:r w:rsidRPr="00F72DF1">
        <w:rPr>
          <w:b w:val="0"/>
          <w:sz w:val="19"/>
          <w:szCs w:val="19"/>
        </w:rPr>
        <w:t>/</w:t>
      </w:r>
      <w:r w:rsidRPr="00F72DF1">
        <w:rPr>
          <w:b w:val="0"/>
          <w:sz w:val="20"/>
          <w:szCs w:val="20"/>
        </w:rPr>
        <w:t xml:space="preserve"> </w:t>
      </w:r>
      <w:r w:rsidR="00091D7C">
        <w:rPr>
          <w:b w:val="0"/>
          <w:sz w:val="20"/>
          <w:szCs w:val="20"/>
        </w:rPr>
        <w:t>проект постановления</w:t>
      </w:r>
      <w:r w:rsidR="00934106">
        <w:rPr>
          <w:b w:val="0"/>
          <w:sz w:val="20"/>
          <w:szCs w:val="20"/>
        </w:rPr>
        <w:t xml:space="preserve"> вывески и реклама</w:t>
      </w:r>
    </w:p>
    <w:p w:rsidR="0073681E" w:rsidRDefault="0073681E" w:rsidP="0073681E">
      <w:pPr>
        <w:jc w:val="center"/>
        <w:rPr>
          <w:b/>
        </w:rPr>
      </w:pPr>
    </w:p>
    <w:p w:rsidR="0073681E" w:rsidRDefault="0073681E" w:rsidP="0073681E">
      <w:pPr>
        <w:jc w:val="center"/>
        <w:rPr>
          <w:b/>
        </w:rPr>
      </w:pPr>
    </w:p>
    <w:p w:rsidR="0073681E" w:rsidRDefault="0073681E" w:rsidP="007C1A0F">
      <w:pPr>
        <w:pStyle w:val="a5"/>
        <w:jc w:val="center"/>
        <w:rPr>
          <w:b/>
        </w:rPr>
      </w:pPr>
    </w:p>
    <w:p w:rsidR="0073681E" w:rsidRDefault="0073681E" w:rsidP="007C1A0F">
      <w:pPr>
        <w:pStyle w:val="a5"/>
        <w:jc w:val="center"/>
        <w:rPr>
          <w:b/>
        </w:rPr>
      </w:pPr>
    </w:p>
    <w:p w:rsidR="00266A1C" w:rsidRDefault="00266A1C" w:rsidP="007C1A0F">
      <w:pPr>
        <w:pStyle w:val="a5"/>
        <w:jc w:val="center"/>
        <w:rPr>
          <w:b/>
        </w:rPr>
      </w:pPr>
    </w:p>
    <w:p w:rsidR="0073681E" w:rsidRDefault="0073681E" w:rsidP="007C1A0F">
      <w:pPr>
        <w:pStyle w:val="a5"/>
        <w:jc w:val="center"/>
        <w:rPr>
          <w:b/>
        </w:rPr>
      </w:pPr>
    </w:p>
    <w:p w:rsidR="007471A0" w:rsidRDefault="007471A0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3547E" w:rsidRDefault="00C3547E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5269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3547E" w:rsidRDefault="00C3547E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C3547E" w:rsidRDefault="00C3547E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Петропавловска-Камчатского </w:t>
      </w:r>
    </w:p>
    <w:p w:rsidR="00C3547E" w:rsidRDefault="00C3547E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C3547E" w:rsidRDefault="00C3547E" w:rsidP="00C3547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 № ______</w:t>
      </w:r>
    </w:p>
    <w:p w:rsidR="00C3547E" w:rsidRDefault="00C3547E" w:rsidP="007C1A0F">
      <w:pPr>
        <w:pStyle w:val="a5"/>
        <w:jc w:val="center"/>
        <w:rPr>
          <w:b/>
        </w:rPr>
      </w:pPr>
    </w:p>
    <w:p w:rsidR="00C3547E" w:rsidRDefault="00C3547E" w:rsidP="007C1A0F">
      <w:pPr>
        <w:pStyle w:val="a5"/>
        <w:jc w:val="center"/>
        <w:rPr>
          <w:b/>
        </w:rPr>
      </w:pPr>
    </w:p>
    <w:p w:rsidR="00266A1C" w:rsidRDefault="00AB7CEE" w:rsidP="007C1A0F">
      <w:pPr>
        <w:pStyle w:val="a5"/>
        <w:jc w:val="center"/>
        <w:rPr>
          <w:b/>
        </w:rPr>
      </w:pPr>
      <w:r>
        <w:rPr>
          <w:b/>
        </w:rPr>
        <w:t>Требования</w:t>
      </w:r>
    </w:p>
    <w:p w:rsidR="00C16A70" w:rsidRPr="007C1A0F" w:rsidRDefault="00C16A70" w:rsidP="007C1A0F">
      <w:pPr>
        <w:pStyle w:val="a5"/>
        <w:jc w:val="center"/>
        <w:rPr>
          <w:b/>
        </w:rPr>
      </w:pPr>
      <w:r w:rsidRPr="007C1A0F">
        <w:rPr>
          <w:b/>
        </w:rPr>
        <w:t>к размещению информационных</w:t>
      </w:r>
      <w:r w:rsidR="00671EEE">
        <w:rPr>
          <w:b/>
        </w:rPr>
        <w:t xml:space="preserve"> </w:t>
      </w:r>
      <w:r w:rsidR="00F21A41">
        <w:rPr>
          <w:b/>
        </w:rPr>
        <w:t xml:space="preserve">конструкций, </w:t>
      </w:r>
      <w:r w:rsidRPr="007C1A0F">
        <w:rPr>
          <w:b/>
        </w:rPr>
        <w:t>расположенн</w:t>
      </w:r>
      <w:r w:rsidR="00724937" w:rsidRPr="007C1A0F">
        <w:rPr>
          <w:b/>
        </w:rPr>
        <w:t>ых</w:t>
      </w:r>
      <w:r w:rsidR="00F21A41">
        <w:rPr>
          <w:b/>
        </w:rPr>
        <w:br/>
      </w:r>
      <w:r w:rsidR="00724937" w:rsidRPr="007C1A0F">
        <w:rPr>
          <w:b/>
        </w:rPr>
        <w:t>на территории Петропавловск-К</w:t>
      </w:r>
      <w:r w:rsidRPr="007C1A0F">
        <w:rPr>
          <w:b/>
        </w:rPr>
        <w:t>амчатского городского округа</w:t>
      </w:r>
    </w:p>
    <w:p w:rsidR="00C16A70" w:rsidRPr="005731EA" w:rsidRDefault="00C16A70" w:rsidP="00A470F7">
      <w:pPr>
        <w:pStyle w:val="a5"/>
      </w:pPr>
    </w:p>
    <w:p w:rsidR="00655615" w:rsidRPr="007C1A0F" w:rsidRDefault="007A3799" w:rsidP="007C1A0F">
      <w:pPr>
        <w:pStyle w:val="a5"/>
        <w:jc w:val="center"/>
        <w:rPr>
          <w:b/>
        </w:rPr>
      </w:pPr>
      <w:r w:rsidRPr="007C1A0F">
        <w:rPr>
          <w:b/>
        </w:rPr>
        <w:t xml:space="preserve">1. </w:t>
      </w:r>
      <w:r w:rsidR="00655615" w:rsidRPr="007C1A0F">
        <w:rPr>
          <w:b/>
        </w:rPr>
        <w:t>Общие положения</w:t>
      </w:r>
    </w:p>
    <w:p w:rsidR="007A3799" w:rsidRPr="005731EA" w:rsidRDefault="007A3799" w:rsidP="00A470F7">
      <w:pPr>
        <w:pStyle w:val="a5"/>
      </w:pPr>
    </w:p>
    <w:p w:rsidR="000A79FC" w:rsidRDefault="00655615" w:rsidP="000A79FC">
      <w:pPr>
        <w:pStyle w:val="a5"/>
      </w:pPr>
      <w:r w:rsidRPr="005731EA">
        <w:t xml:space="preserve">1.1. Настоящие </w:t>
      </w:r>
      <w:r w:rsidR="00872822">
        <w:t>Требования</w:t>
      </w:r>
      <w:r w:rsidRPr="005731EA">
        <w:t xml:space="preserve"> к размещению информационных конструкций, расположенных на территории Петропавловск-Камчатского городского округа (далее - </w:t>
      </w:r>
      <w:r w:rsidR="00872822">
        <w:t>Требования</w:t>
      </w:r>
      <w:r w:rsidRPr="005731EA">
        <w:t>)</w:t>
      </w:r>
      <w:r w:rsidR="000C0E2E">
        <w:t>,</w:t>
      </w:r>
      <w:r w:rsidRPr="005731EA">
        <w:t xml:space="preserve"> устанавливают единые</w:t>
      </w:r>
      <w:r w:rsidR="00872822">
        <w:br/>
      </w:r>
      <w:r w:rsidRPr="005731EA">
        <w:t xml:space="preserve">и обязательные для исполнения </w:t>
      </w:r>
      <w:r w:rsidR="00872822">
        <w:t>правила</w:t>
      </w:r>
      <w:r w:rsidR="007C1A0F">
        <w:t xml:space="preserve"> </w:t>
      </w:r>
      <w:r w:rsidRPr="005731EA">
        <w:t xml:space="preserve">к </w:t>
      </w:r>
      <w:r w:rsidR="009E2076">
        <w:t xml:space="preserve">размещению </w:t>
      </w:r>
      <w:r w:rsidRPr="005731EA">
        <w:t>информационны</w:t>
      </w:r>
      <w:r w:rsidR="009E2076">
        <w:t>х конструкций</w:t>
      </w:r>
      <w:r w:rsidRPr="005731EA">
        <w:t xml:space="preserve">, </w:t>
      </w:r>
      <w:r w:rsidR="009E2076">
        <w:t>определяют виды и типы</w:t>
      </w:r>
      <w:r w:rsidR="00F21A41">
        <w:t xml:space="preserve"> информационных конструкций, расположенных </w:t>
      </w:r>
      <w:r w:rsidRPr="005731EA">
        <w:t>на территории Петропавловск-Камчатского городского округа</w:t>
      </w:r>
      <w:r w:rsidR="00F21A41">
        <w:t xml:space="preserve"> </w:t>
      </w:r>
      <w:r w:rsidR="00546E71" w:rsidRPr="005731EA">
        <w:t xml:space="preserve">(далее </w:t>
      </w:r>
      <w:r w:rsidR="002821E1" w:rsidRPr="005731EA">
        <w:t>-</w:t>
      </w:r>
      <w:r w:rsidR="00546E71" w:rsidRPr="005731EA">
        <w:t xml:space="preserve"> городской округ)</w:t>
      </w:r>
      <w:r w:rsidRPr="005731EA">
        <w:t>.</w:t>
      </w:r>
    </w:p>
    <w:p w:rsidR="009E2076" w:rsidRDefault="009E2076" w:rsidP="000A79FC">
      <w:pPr>
        <w:pStyle w:val="a5"/>
      </w:pPr>
      <w:r>
        <w:t>Принципы размещения информационных конструкций:</w:t>
      </w:r>
    </w:p>
    <w:p w:rsidR="00D248FB" w:rsidRDefault="009E2076" w:rsidP="009E2076">
      <w:pPr>
        <w:pStyle w:val="a5"/>
      </w:pPr>
      <w:r>
        <w:t>1.1.1 и</w:t>
      </w:r>
      <w:r w:rsidR="000A79FC">
        <w:t xml:space="preserve">нформационные конструкции </w:t>
      </w:r>
      <w:r w:rsidR="00D248FB" w:rsidRPr="005731EA">
        <w:t xml:space="preserve">должны </w:t>
      </w:r>
      <w:r w:rsidR="000A79FC" w:rsidRPr="009E2076">
        <w:t>гармонировать</w:t>
      </w:r>
      <w:r w:rsidR="000A79FC">
        <w:t xml:space="preserve"> с общим архитектурным</w:t>
      </w:r>
      <w:r w:rsidR="00D248FB" w:rsidRPr="005731EA">
        <w:t xml:space="preserve"> облик</w:t>
      </w:r>
      <w:r w:rsidR="000A79FC">
        <w:t>ом</w:t>
      </w:r>
      <w:r w:rsidR="00D248FB">
        <w:t xml:space="preserve"> городского округа</w:t>
      </w:r>
      <w:r>
        <w:t>, обеспечивать комфортную городскую среду;</w:t>
      </w:r>
    </w:p>
    <w:p w:rsidR="009E2076" w:rsidRDefault="009E2076" w:rsidP="009E2076">
      <w:pPr>
        <w:pStyle w:val="a5"/>
      </w:pPr>
      <w:r>
        <w:t xml:space="preserve">1.1.2 </w:t>
      </w:r>
      <w:r w:rsidR="00F64D70">
        <w:t>при размещении</w:t>
      </w:r>
      <w:r>
        <w:t xml:space="preserve"> информационных конструкций </w:t>
      </w:r>
      <w:r w:rsidR="000E3E25">
        <w:t xml:space="preserve">на зданиях, строениях, сооружениях </w:t>
      </w:r>
      <w:r w:rsidR="00901D26">
        <w:t xml:space="preserve">(в том числе некапитальных) </w:t>
      </w:r>
      <w:r w:rsidR="000E3E25">
        <w:t xml:space="preserve">(далее - объект) </w:t>
      </w:r>
      <w:r w:rsidR="00F64D70">
        <w:t>учитывается</w:t>
      </w:r>
      <w:r>
        <w:t>:</w:t>
      </w:r>
    </w:p>
    <w:p w:rsidR="009E2076" w:rsidRDefault="009E2076" w:rsidP="009E2076">
      <w:pPr>
        <w:pStyle w:val="a5"/>
      </w:pPr>
      <w:r>
        <w:t>- функционально</w:t>
      </w:r>
      <w:r w:rsidR="00F64D70">
        <w:t>е</w:t>
      </w:r>
      <w:r>
        <w:t xml:space="preserve"> назначени</w:t>
      </w:r>
      <w:r w:rsidR="00F64D70">
        <w:t>е</w:t>
      </w:r>
      <w:r>
        <w:t xml:space="preserve"> объекта (жилое, промышленное, административное, культурно-просветительское, физкультурно-спортивное, торговое, развлекательное</w:t>
      </w:r>
      <w:r w:rsidR="007D0886">
        <w:t xml:space="preserve"> и т.д.</w:t>
      </w:r>
      <w:r>
        <w:t>);</w:t>
      </w:r>
    </w:p>
    <w:p w:rsidR="009E2076" w:rsidRDefault="009E2076" w:rsidP="009E2076">
      <w:pPr>
        <w:pStyle w:val="a5"/>
      </w:pPr>
      <w:r>
        <w:t>- местоположени</w:t>
      </w:r>
      <w:r w:rsidR="00F64D70">
        <w:t>е</w:t>
      </w:r>
      <w:r>
        <w:t xml:space="preserve"> объекта на территории городского округа</w:t>
      </w:r>
      <w:r>
        <w:br/>
        <w:t xml:space="preserve">(вдоль красных линий </w:t>
      </w:r>
      <w:r w:rsidR="006F1522">
        <w:t xml:space="preserve">главных </w:t>
      </w:r>
      <w:r>
        <w:t>улиц и магистралей</w:t>
      </w:r>
      <w:r w:rsidR="006F1522">
        <w:t xml:space="preserve"> </w:t>
      </w:r>
      <w:r>
        <w:t>или внутри застройки).</w:t>
      </w:r>
    </w:p>
    <w:p w:rsidR="00BB2215" w:rsidRDefault="00BB2215" w:rsidP="009E2076">
      <w:pPr>
        <w:pStyle w:val="a5"/>
      </w:pPr>
      <w:r>
        <w:t xml:space="preserve">Графическое приложение к </w:t>
      </w:r>
      <w:r w:rsidR="00872822">
        <w:t>Требованиям</w:t>
      </w:r>
      <w:r>
        <w:t xml:space="preserve">, представленное в приложении </w:t>
      </w:r>
      <w:r>
        <w:br/>
        <w:t xml:space="preserve">к настоящим </w:t>
      </w:r>
      <w:r w:rsidR="00872822">
        <w:t>Требованиям</w:t>
      </w:r>
      <w:r>
        <w:t>, является их неотъемлемой составной частью.</w:t>
      </w:r>
    </w:p>
    <w:p w:rsidR="001910BC" w:rsidRDefault="001910BC" w:rsidP="001910BC">
      <w:pPr>
        <w:pStyle w:val="a5"/>
      </w:pPr>
      <w:r>
        <w:t xml:space="preserve">1.2. </w:t>
      </w:r>
      <w:r w:rsidRPr="00F77457">
        <w:t xml:space="preserve">Соблюдение настоящих </w:t>
      </w:r>
      <w:r w:rsidR="009F28C6">
        <w:t>Требований</w:t>
      </w:r>
      <w:r w:rsidRPr="00F77457">
        <w:t xml:space="preserve"> обязательно</w:t>
      </w:r>
      <w:r w:rsidR="002E230B">
        <w:t xml:space="preserve"> для всех физических </w:t>
      </w:r>
      <w:r w:rsidR="00924CB7">
        <w:t xml:space="preserve">лиц, </w:t>
      </w:r>
      <w:r w:rsidR="002E230B">
        <w:t>в том числе и</w:t>
      </w:r>
      <w:r w:rsidR="009F28C6">
        <w:t>ндивидуальных предпринимателей,</w:t>
      </w:r>
      <w:r w:rsidR="009F28C6">
        <w:br/>
      </w:r>
      <w:r w:rsidRPr="00F77457">
        <w:t>и юридических лиц нез</w:t>
      </w:r>
      <w:r w:rsidR="002E230B">
        <w:t xml:space="preserve">ависимо от формы собственности </w:t>
      </w:r>
      <w:r w:rsidR="00FD5427">
        <w:t xml:space="preserve">(далее - </w:t>
      </w:r>
      <w:r w:rsidR="00267609">
        <w:t>субъект</w:t>
      </w:r>
      <w:r w:rsidRPr="00F77457">
        <w:t xml:space="preserve">) при размещении информационных конструкций на территории </w:t>
      </w:r>
      <w:r>
        <w:t>городского округа.</w:t>
      </w:r>
    </w:p>
    <w:p w:rsidR="00D248FB" w:rsidRDefault="0078017C" w:rsidP="00C81367">
      <w:pPr>
        <w:pStyle w:val="a5"/>
      </w:pPr>
      <w:r w:rsidRPr="005731EA">
        <w:t>1.</w:t>
      </w:r>
      <w:r w:rsidR="001910BC">
        <w:t>3</w:t>
      </w:r>
      <w:r w:rsidRPr="005731EA">
        <w:t>.</w:t>
      </w:r>
      <w:r w:rsidR="00B71436">
        <w:t> </w:t>
      </w:r>
      <w:r w:rsidR="00D248FB" w:rsidRPr="00D248FB">
        <w:t xml:space="preserve">Для целей настоящих </w:t>
      </w:r>
      <w:r w:rsidR="009F28C6">
        <w:t>Требований</w:t>
      </w:r>
      <w:r w:rsidR="00D248FB" w:rsidRPr="00D248FB">
        <w:t xml:space="preserve"> используются следующие основные понятия</w:t>
      </w:r>
      <w:r w:rsidR="00BB2215">
        <w:t xml:space="preserve"> и классификации</w:t>
      </w:r>
      <w:r w:rsidR="00D248FB" w:rsidRPr="00D248FB">
        <w:t>:</w:t>
      </w:r>
    </w:p>
    <w:p w:rsidR="00CB08A2" w:rsidRDefault="001910BC" w:rsidP="00C81367">
      <w:pPr>
        <w:pStyle w:val="a5"/>
      </w:pPr>
      <w:r w:rsidRPr="00B0645E">
        <w:t>1.3</w:t>
      </w:r>
      <w:r w:rsidR="00D248FB" w:rsidRPr="00B0645E">
        <w:t>.1</w:t>
      </w:r>
      <w:r w:rsidR="00873761" w:rsidRPr="00B0645E">
        <w:t> </w:t>
      </w:r>
      <w:r w:rsidR="00D248FB" w:rsidRPr="00B0645E">
        <w:t>и</w:t>
      </w:r>
      <w:r w:rsidR="00C81367" w:rsidRPr="00B0645E">
        <w:t>нформационная конструкция</w:t>
      </w:r>
      <w:r w:rsidR="00C81367" w:rsidRPr="00C81367">
        <w:t xml:space="preserve"> </w:t>
      </w:r>
      <w:r w:rsidR="00AB7CEE">
        <w:t>-</w:t>
      </w:r>
      <w:r w:rsidR="00872822">
        <w:t xml:space="preserve"> </w:t>
      </w:r>
      <w:r w:rsidR="00872822" w:rsidRPr="00872822">
        <w:t>техническая конструкция, выполняющая функцию информирования населения городского округа, которая размещается на внешних стенах, крышах и иных конструктивных элементах зданий, строений, сооружений (в том числе некапитальных)</w:t>
      </w:r>
      <w:r w:rsidR="00901D26">
        <w:t xml:space="preserve"> </w:t>
      </w:r>
      <w:r w:rsidR="00B0645E">
        <w:t xml:space="preserve">или вне их, </w:t>
      </w:r>
      <w:r w:rsidR="00872822" w:rsidRPr="00872822">
        <w:t>и не содержит сведений рекламного характера</w:t>
      </w:r>
      <w:r w:rsidR="00B45AC7">
        <w:t>.</w:t>
      </w:r>
    </w:p>
    <w:p w:rsidR="00BB2215" w:rsidRDefault="00BB2215" w:rsidP="00C81367">
      <w:pPr>
        <w:pStyle w:val="a5"/>
      </w:pPr>
      <w:r>
        <w:lastRenderedPageBreak/>
        <w:t>К информационным конструкциям относятся:</w:t>
      </w:r>
    </w:p>
    <w:p w:rsidR="00BB2215" w:rsidRDefault="00BB2215" w:rsidP="00C81367">
      <w:pPr>
        <w:pStyle w:val="a5"/>
      </w:pPr>
      <w:r>
        <w:t>- вывески</w:t>
      </w:r>
      <w:r w:rsidR="00B43652">
        <w:t>.</w:t>
      </w:r>
    </w:p>
    <w:p w:rsidR="00B43652" w:rsidRDefault="00B43652" w:rsidP="00B43652">
      <w:pPr>
        <w:pStyle w:val="a5"/>
      </w:pPr>
      <w:r>
        <w:t>Вывески подлежат согласованию в пор</w:t>
      </w:r>
      <w:r w:rsidR="002D776D">
        <w:t>ядке, предусмотренном разделом 5 настоящих Требований</w:t>
      </w:r>
      <w:r>
        <w:t>;</w:t>
      </w:r>
    </w:p>
    <w:p w:rsidR="00BB2215" w:rsidRDefault="00BB2215" w:rsidP="00AB5D41">
      <w:pPr>
        <w:pStyle w:val="a5"/>
      </w:pPr>
      <w:r>
        <w:t xml:space="preserve">- информационные </w:t>
      </w:r>
      <w:r w:rsidR="00F64D70">
        <w:t xml:space="preserve">указатели - </w:t>
      </w:r>
      <w:r w:rsidR="00AB5D41">
        <w:t>указатели наименований улиц, площадей, проездов, проспектов, шоссе, набережных, скверов, указатели номеров домов</w:t>
      </w:r>
      <w:r w:rsidR="00FD5427">
        <w:t>, подъездов</w:t>
      </w:r>
      <w:r w:rsidR="00AB5D41">
        <w:t>; указатели маршрутов (схемы) движения и расписания городского пассажирского транспорта;</w:t>
      </w:r>
    </w:p>
    <w:p w:rsidR="00BB2215" w:rsidRDefault="00BB2215" w:rsidP="00BB2215">
      <w:pPr>
        <w:pStyle w:val="a5"/>
      </w:pPr>
      <w:r>
        <w:t>- информационные стенды - информационная конструкция, целью которой является информирование населения городского округа: об основных направлениях социально-экономического развития городского округа;</w:t>
      </w:r>
      <w:r>
        <w:br/>
        <w:t xml:space="preserve">о состоянии экономики и достижении показателей социально-экономического развития городского округа; о целях, задачах, ходе выполнения муниципальных программ городского округа; о мероприятиях, проводимых органами местного самоуправления городского округа; о контактной информации органов местного самоуправления городского округа </w:t>
      </w:r>
      <w:r>
        <w:br/>
        <w:t xml:space="preserve">и должностных лиц таких органов, адресах размещения органов местного самоуправления городского округа, подведомственных им организаций, многофункциональных центров предоставления государственных </w:t>
      </w:r>
      <w:r>
        <w:br/>
        <w:t xml:space="preserve">и муниципальных услуг, а также об иных сведениях, необходимых </w:t>
      </w:r>
      <w:r>
        <w:br/>
        <w:t>к размещению в соответствии с нормативными правовыми актами Российской Федерации, Камчатского края, городского округа;</w:t>
      </w:r>
    </w:p>
    <w:p w:rsidR="00D6541D" w:rsidRDefault="00D248FB" w:rsidP="00D6541D">
      <w:pPr>
        <w:pStyle w:val="a5"/>
      </w:pPr>
      <w:r>
        <w:t>1</w:t>
      </w:r>
      <w:r w:rsidR="001910BC">
        <w:t>.3</w:t>
      </w:r>
      <w:r w:rsidR="00D6541D">
        <w:t>.</w:t>
      </w:r>
      <w:r w:rsidR="00F64D70">
        <w:t>2</w:t>
      </w:r>
      <w:r w:rsidR="00D6541D">
        <w:t xml:space="preserve"> вывеска - информационная конструкция</w:t>
      </w:r>
      <w:r w:rsidR="00400FB9">
        <w:t>, на которой</w:t>
      </w:r>
      <w:r w:rsidR="00D6541D">
        <w:t xml:space="preserve"> </w:t>
      </w:r>
      <w:r w:rsidR="00D85A58">
        <w:t xml:space="preserve">может </w:t>
      </w:r>
      <w:r w:rsidR="00D6541D">
        <w:t>размеща</w:t>
      </w:r>
      <w:r w:rsidR="00D85A58">
        <w:t>ться:</w:t>
      </w:r>
      <w:r w:rsidR="00D6541D">
        <w:t xml:space="preserve"> наименование </w:t>
      </w:r>
      <w:r w:rsidR="00267609">
        <w:t>субъекта</w:t>
      </w:r>
      <w:r w:rsidR="00D6541D">
        <w:t>, дескриптор, логотип и (или) сведения, размещаемые в случаях, предусмотренных Законом Р</w:t>
      </w:r>
      <w:r w:rsidR="00D85A58">
        <w:t xml:space="preserve">оссийской </w:t>
      </w:r>
      <w:r w:rsidR="00D6541D">
        <w:t>Ф</w:t>
      </w:r>
      <w:r w:rsidR="00D85A58">
        <w:t>едерации</w:t>
      </w:r>
      <w:r w:rsidR="00D6541D">
        <w:t xml:space="preserve"> </w:t>
      </w:r>
      <w:r w:rsidR="00D85A58">
        <w:br/>
      </w:r>
      <w:r w:rsidR="00D6541D">
        <w:t>от 07.02.1992 № 2300-1 «О защите прав потребителей</w:t>
      </w:r>
      <w:r w:rsidR="00BB2215">
        <w:t>».</w:t>
      </w:r>
    </w:p>
    <w:p w:rsidR="00BB2215" w:rsidRDefault="00BB2215" w:rsidP="00D6541D">
      <w:pPr>
        <w:pStyle w:val="a5"/>
      </w:pPr>
      <w:r>
        <w:t>Виды вывесок:</w:t>
      </w:r>
    </w:p>
    <w:p w:rsidR="00BB2215" w:rsidRDefault="00505608" w:rsidP="00BB2215">
      <w:pPr>
        <w:pStyle w:val="a5"/>
      </w:pPr>
      <w:r>
        <w:t>- настенная вывеска;</w:t>
      </w:r>
    </w:p>
    <w:p w:rsidR="00BB2215" w:rsidRDefault="00BB2215" w:rsidP="00D6541D">
      <w:pPr>
        <w:pStyle w:val="a5"/>
      </w:pPr>
      <w:r>
        <w:t>- крышная вывеска;</w:t>
      </w:r>
    </w:p>
    <w:p w:rsidR="00BB2215" w:rsidRDefault="00BB2215" w:rsidP="00D6541D">
      <w:pPr>
        <w:pStyle w:val="a5"/>
      </w:pPr>
      <w:r>
        <w:t>- витринная вывеска;</w:t>
      </w:r>
    </w:p>
    <w:p w:rsidR="00474BF6" w:rsidRDefault="00474BF6" w:rsidP="00D6541D">
      <w:pPr>
        <w:pStyle w:val="a5"/>
      </w:pPr>
      <w:r>
        <w:t xml:space="preserve">- </w:t>
      </w:r>
      <w:proofErr w:type="spellStart"/>
      <w:r>
        <w:t>маркизная</w:t>
      </w:r>
      <w:proofErr w:type="spellEnd"/>
      <w:r>
        <w:t xml:space="preserve"> вывеска;</w:t>
      </w:r>
    </w:p>
    <w:p w:rsidR="00BB2215" w:rsidRDefault="00BB2215" w:rsidP="00BB2215">
      <w:pPr>
        <w:pStyle w:val="a5"/>
      </w:pPr>
      <w:r>
        <w:t>- консольная в</w:t>
      </w:r>
      <w:r w:rsidR="00505608">
        <w:t>ывеска.</w:t>
      </w:r>
    </w:p>
    <w:p w:rsidR="00BB2215" w:rsidRDefault="00AB5D41" w:rsidP="00D6541D">
      <w:pPr>
        <w:pStyle w:val="a5"/>
      </w:pPr>
      <w:r>
        <w:t>Типы вывесок</w:t>
      </w:r>
      <w:r w:rsidR="00C7032E" w:rsidRPr="00C7032E">
        <w:t>:</w:t>
      </w:r>
    </w:p>
    <w:p w:rsidR="00267609" w:rsidRDefault="00267609" w:rsidP="00267609">
      <w:pPr>
        <w:pStyle w:val="a5"/>
      </w:pPr>
      <w:r>
        <w:t xml:space="preserve">- вывеска из отдельных букв и знаков </w:t>
      </w:r>
      <w:r w:rsidR="00AB5D41">
        <w:t xml:space="preserve">- </w:t>
      </w:r>
      <w:r>
        <w:t>отдельные буквы и знаки крепятся непосредственно на элемент фасада, без подложки;</w:t>
      </w:r>
    </w:p>
    <w:p w:rsidR="00267609" w:rsidRPr="00AB5F65" w:rsidRDefault="00267609" w:rsidP="00267609">
      <w:pPr>
        <w:pStyle w:val="a5"/>
      </w:pPr>
      <w:r w:rsidRPr="00AB5F65">
        <w:t>- вывеска из отдельных букв и знаков на подложке</w:t>
      </w:r>
      <w:r w:rsidR="00AB5D41" w:rsidRPr="00AB5F65">
        <w:t xml:space="preserve"> </w:t>
      </w:r>
      <w:r w:rsidR="00D924CD" w:rsidRPr="00AB5F65">
        <w:t>–</w:t>
      </w:r>
      <w:r w:rsidR="00AB5D41" w:rsidRPr="00AB5F65">
        <w:t xml:space="preserve"> </w:t>
      </w:r>
      <w:r w:rsidR="00D924CD" w:rsidRPr="00AB5F65">
        <w:t xml:space="preserve">объемные </w:t>
      </w:r>
      <w:r w:rsidRPr="00AB5F65">
        <w:t>буквы</w:t>
      </w:r>
      <w:r w:rsidR="00D924CD" w:rsidRPr="00AB5F65">
        <w:br/>
      </w:r>
      <w:r w:rsidRPr="00AB5F65">
        <w:t>и знаки располагаются на</w:t>
      </w:r>
      <w:r w:rsidR="002A3C9F" w:rsidRPr="00AB5F65">
        <w:t xml:space="preserve"> </w:t>
      </w:r>
      <w:r w:rsidRPr="00AB5F65">
        <w:t>жёстко</w:t>
      </w:r>
      <w:r w:rsidR="00660A82" w:rsidRPr="00AB5F65">
        <w:t>й основе, которая крепится к фасаду объекта</w:t>
      </w:r>
      <w:r w:rsidRPr="00AB5F65">
        <w:t>;</w:t>
      </w:r>
    </w:p>
    <w:p w:rsidR="00D44381" w:rsidRDefault="00D44381" w:rsidP="00D44381">
      <w:pPr>
        <w:pStyle w:val="a5"/>
      </w:pPr>
      <w:r w:rsidRPr="00AB5F65">
        <w:t xml:space="preserve">- плоская вывеска </w:t>
      </w:r>
      <w:r w:rsidR="002A3C9F" w:rsidRPr="00AB5F65">
        <w:t>–</w:t>
      </w:r>
      <w:r w:rsidRPr="00AB5F65">
        <w:t xml:space="preserve"> </w:t>
      </w:r>
      <w:r w:rsidR="002A3C9F" w:rsidRPr="00AB5F65">
        <w:t xml:space="preserve">буквы </w:t>
      </w:r>
      <w:r w:rsidRPr="00AB5F65">
        <w:t xml:space="preserve">и знаки нанесены </w:t>
      </w:r>
      <w:r w:rsidR="00660A82" w:rsidRPr="00AB5F65">
        <w:t>на жесткую основу</w:t>
      </w:r>
      <w:r w:rsidR="00660A82" w:rsidRPr="00AB5F65">
        <w:br/>
      </w:r>
      <w:r w:rsidRPr="00AB5F65">
        <w:t>с помощью печати или оклейки;</w:t>
      </w:r>
    </w:p>
    <w:p w:rsidR="00B95DD5" w:rsidRDefault="00267609" w:rsidP="00FF3AAE">
      <w:pPr>
        <w:pStyle w:val="a5"/>
      </w:pPr>
      <w:r>
        <w:t>- информационная табличка</w:t>
      </w:r>
      <w:r w:rsidR="00AB5D41">
        <w:t xml:space="preserve"> -</w:t>
      </w:r>
      <w:r>
        <w:t xml:space="preserve"> вывеска, располагающаяся рядом</w:t>
      </w:r>
      <w:r>
        <w:br/>
        <w:t>с входом субъекта на фасаде объекта, на которой размещается информация</w:t>
      </w:r>
      <w:r>
        <w:br/>
        <w:t>о субъекте</w:t>
      </w:r>
      <w:r w:rsidR="00FF3AAE">
        <w:t xml:space="preserve"> (</w:t>
      </w:r>
      <w:r w:rsidR="00B95DD5">
        <w:t>наименование, дескриптор, логотип, режим работы</w:t>
      </w:r>
      <w:r w:rsidR="00FF3AAE">
        <w:t>,</w:t>
      </w:r>
      <w:r w:rsidR="00FF3AAE" w:rsidRPr="00FF3AAE">
        <w:t xml:space="preserve"> </w:t>
      </w:r>
      <w:r w:rsidR="00FF3AAE">
        <w:t>месторасположение в объекте</w:t>
      </w:r>
      <w:r w:rsidR="00AB5D41">
        <w:t xml:space="preserve"> -</w:t>
      </w:r>
      <w:r w:rsidR="00FF3AAE">
        <w:t xml:space="preserve"> этаж, номер офиса</w:t>
      </w:r>
      <w:r w:rsidR="00B95DD5">
        <w:t>);</w:t>
      </w:r>
    </w:p>
    <w:p w:rsidR="00D44381" w:rsidRDefault="00D44381" w:rsidP="00D44381">
      <w:pPr>
        <w:pStyle w:val="a5"/>
      </w:pPr>
      <w:r>
        <w:t xml:space="preserve">- </w:t>
      </w:r>
      <w:proofErr w:type="spellStart"/>
      <w:r>
        <w:t>медиавывеска</w:t>
      </w:r>
      <w:proofErr w:type="spellEnd"/>
      <w:r>
        <w:t xml:space="preserve"> - электронный экран, позволяющий передавать сменяющиеся изображения или сообщения (электронное табло, </w:t>
      </w:r>
      <w:proofErr w:type="spellStart"/>
      <w:r>
        <w:t>видеотабло</w:t>
      </w:r>
      <w:proofErr w:type="spellEnd"/>
      <w:r>
        <w:t>);</w:t>
      </w:r>
    </w:p>
    <w:p w:rsidR="00D44381" w:rsidRDefault="00D44381" w:rsidP="00D44381">
      <w:pPr>
        <w:pStyle w:val="a5"/>
      </w:pPr>
      <w:r>
        <w:lastRenderedPageBreak/>
        <w:t xml:space="preserve">- </w:t>
      </w:r>
      <w:proofErr w:type="spellStart"/>
      <w:r>
        <w:t>призматрон</w:t>
      </w:r>
      <w:proofErr w:type="spellEnd"/>
      <w:r>
        <w:t xml:space="preserve"> - конструкция, состоящая из поворачивающихся элементов, позволяющая передавать сменяющиеся изображения или сообщения;</w:t>
      </w:r>
    </w:p>
    <w:p w:rsidR="00D44381" w:rsidRDefault="00D44381" w:rsidP="00D44381">
      <w:pPr>
        <w:pStyle w:val="a5"/>
      </w:pPr>
      <w:r>
        <w:t xml:space="preserve">- </w:t>
      </w:r>
      <w:proofErr w:type="spellStart"/>
      <w:r>
        <w:t>скроллер</w:t>
      </w:r>
      <w:proofErr w:type="spellEnd"/>
      <w:r>
        <w:t xml:space="preserve"> - конструкция с динамическими меняющимися изображениями или текстовой информацией;</w:t>
      </w:r>
    </w:p>
    <w:p w:rsidR="00267609" w:rsidRDefault="00267609" w:rsidP="00267609">
      <w:pPr>
        <w:pStyle w:val="a5"/>
      </w:pPr>
      <w:r>
        <w:t xml:space="preserve">- </w:t>
      </w:r>
      <w:proofErr w:type="spellStart"/>
      <w:r>
        <w:t>лайтбокс</w:t>
      </w:r>
      <w:proofErr w:type="spellEnd"/>
      <w:r w:rsidR="00FD5427">
        <w:t xml:space="preserve"> -</w:t>
      </w:r>
      <w:r>
        <w:t xml:space="preserve"> </w:t>
      </w:r>
      <w:r w:rsidR="00AB5D41">
        <w:t>объемная вывеска</w:t>
      </w:r>
      <w:r>
        <w:t xml:space="preserve">, </w:t>
      </w:r>
      <w:r w:rsidR="00AB5D41">
        <w:t>имеющая</w:t>
      </w:r>
      <w:r>
        <w:t xml:space="preserve"> внутреннюю подсветку</w:t>
      </w:r>
      <w:r w:rsidR="00300B73">
        <w:t xml:space="preserve"> (световой короб)</w:t>
      </w:r>
      <w:r>
        <w:t>;</w:t>
      </w:r>
    </w:p>
    <w:p w:rsidR="00AB5D41" w:rsidRDefault="00AB5D41" w:rsidP="00267609">
      <w:pPr>
        <w:pStyle w:val="a5"/>
      </w:pPr>
      <w:r>
        <w:t>- короб</w:t>
      </w:r>
      <w:r w:rsidR="00FD5427">
        <w:t xml:space="preserve"> - </w:t>
      </w:r>
      <w:r>
        <w:t>объемная вывеска, в которой отсутствует внутренняя подсветка;</w:t>
      </w:r>
    </w:p>
    <w:p w:rsidR="00F64D70" w:rsidRDefault="00F64D70" w:rsidP="00F64D70">
      <w:pPr>
        <w:pStyle w:val="a5"/>
      </w:pPr>
      <w:r>
        <w:t>1.3.3 </w:t>
      </w:r>
      <w:r w:rsidRPr="00D248FB">
        <w:t>информационное поле - конструктивная часть</w:t>
      </w:r>
      <w:r w:rsidR="00A1052C">
        <w:t xml:space="preserve"> информационной конструкции</w:t>
      </w:r>
      <w:r w:rsidRPr="00D248FB">
        <w:t>, предназначенная непосредственно для передачи информации. Площадь информационного поля - произведение высоты и дл</w:t>
      </w:r>
      <w:r>
        <w:t>ины конструктивной части</w:t>
      </w:r>
      <w:r w:rsidR="00A1052C">
        <w:t xml:space="preserve"> информационной конструкции</w:t>
      </w:r>
      <w:r>
        <w:t>;</w:t>
      </w:r>
    </w:p>
    <w:p w:rsidR="00F64D70" w:rsidRDefault="00F64D70" w:rsidP="00F64D70">
      <w:pPr>
        <w:pStyle w:val="a5"/>
      </w:pPr>
      <w:r>
        <w:t>1.3.4</w:t>
      </w:r>
      <w:r w:rsidRPr="004A2042">
        <w:t xml:space="preserve"> </w:t>
      </w:r>
      <w:r>
        <w:t>а</w:t>
      </w:r>
      <w:r w:rsidRPr="004A2042">
        <w:t>рхитектурная деталь</w:t>
      </w:r>
      <w:r w:rsidR="00FD5427">
        <w:t xml:space="preserve"> - </w:t>
      </w:r>
      <w:r w:rsidRPr="004A2042">
        <w:t xml:space="preserve">элемент архитектурной пластики фасадов </w:t>
      </w:r>
      <w:r>
        <w:t>объекта (колонна, пилястр, лепнина, орнамент и др.);</w:t>
      </w:r>
    </w:p>
    <w:p w:rsidR="00505608" w:rsidRDefault="00505608" w:rsidP="00505608">
      <w:pPr>
        <w:pStyle w:val="a5"/>
      </w:pPr>
      <w:r>
        <w:t>1.3.5 настенная вывеска - информационная конструкция, располагающаяся параллельно к фасаду объекта, и содержащая наименование организации, дескриптор, логотип;</w:t>
      </w:r>
    </w:p>
    <w:p w:rsidR="00505608" w:rsidRDefault="00505608" w:rsidP="00505608">
      <w:pPr>
        <w:pStyle w:val="a5"/>
      </w:pPr>
      <w:r>
        <w:t>1.3.6 консольная вывеска - информационная конструкция, располагающаяся перпендикулярно к фасаду объекта, и содержащая наименование организации, дескриптор, логотип;</w:t>
      </w:r>
    </w:p>
    <w:p w:rsidR="00D6541D" w:rsidRDefault="00267609" w:rsidP="007F2BFF">
      <w:pPr>
        <w:pStyle w:val="a5"/>
      </w:pPr>
      <w:r w:rsidRPr="00FD5427">
        <w:t>1.3.</w:t>
      </w:r>
      <w:r w:rsidR="00505608" w:rsidRPr="00FD5427">
        <w:t>7</w:t>
      </w:r>
      <w:r w:rsidRPr="00FD5427">
        <w:t xml:space="preserve"> в</w:t>
      </w:r>
      <w:r w:rsidR="00D6541D" w:rsidRPr="00FD5427">
        <w:t>итрина</w:t>
      </w:r>
      <w:r w:rsidR="00AB5D41" w:rsidRPr="00FD5427">
        <w:t xml:space="preserve"> - </w:t>
      </w:r>
      <w:r w:rsidR="00D6541D" w:rsidRPr="00FD5427">
        <w:t xml:space="preserve">остекленная часть </w:t>
      </w:r>
      <w:r w:rsidR="00FD5427" w:rsidRPr="00FD5427">
        <w:t>фасада</w:t>
      </w:r>
      <w:r w:rsidR="00D6541D" w:rsidRPr="00FD5427">
        <w:t xml:space="preserve"> </w:t>
      </w:r>
      <w:r w:rsidR="00FD5427" w:rsidRPr="00FD5427">
        <w:t xml:space="preserve">первого </w:t>
      </w:r>
      <w:r w:rsidR="00FD5427">
        <w:t xml:space="preserve">надземного </w:t>
      </w:r>
      <w:r w:rsidR="00FD5427" w:rsidRPr="00FD5427">
        <w:t xml:space="preserve">этажа </w:t>
      </w:r>
      <w:r w:rsidRPr="00FD5427">
        <w:t>объекта</w:t>
      </w:r>
      <w:r w:rsidR="00FD5427">
        <w:t xml:space="preserve">, </w:t>
      </w:r>
      <w:r w:rsidR="00FD5427" w:rsidRPr="00FD5427">
        <w:t>в котором находятся помещения торгового назначения;</w:t>
      </w:r>
    </w:p>
    <w:p w:rsidR="001A2685" w:rsidRDefault="00F64D70" w:rsidP="00F64D70">
      <w:pPr>
        <w:pStyle w:val="a5"/>
      </w:pPr>
      <w:r>
        <w:t>1.3.</w:t>
      </w:r>
      <w:r w:rsidR="00505608">
        <w:t>8</w:t>
      </w:r>
      <w:r w:rsidR="00ED0413">
        <w:t xml:space="preserve"> </w:t>
      </w:r>
      <w:r>
        <w:t>маркиза (навес</w:t>
      </w:r>
      <w:r w:rsidR="00ED0413">
        <w:t>, козырек</w:t>
      </w:r>
      <w:r w:rsidR="00D10110">
        <w:t>) -</w:t>
      </w:r>
      <w:r>
        <w:t xml:space="preserve"> сборно-разборная конструкция экстерьера объекта, предназначенная для затенения, защиты от дождя;</w:t>
      </w:r>
    </w:p>
    <w:p w:rsidR="00267609" w:rsidRDefault="001A2685" w:rsidP="00267609">
      <w:pPr>
        <w:pStyle w:val="a5"/>
      </w:pPr>
      <w:r>
        <w:t>1.3.</w:t>
      </w:r>
      <w:r w:rsidR="00505608">
        <w:t>9</w:t>
      </w:r>
      <w:r w:rsidR="002D776D">
        <w:t xml:space="preserve"> дескриптор -</w:t>
      </w:r>
      <w:r w:rsidR="00267609">
        <w:t xml:space="preserve"> краткое описание рода деятельности</w:t>
      </w:r>
      <w:r w:rsidR="00300B73">
        <w:t xml:space="preserve"> </w:t>
      </w:r>
      <w:r w:rsidR="00267609">
        <w:t>субъекта</w:t>
      </w:r>
      <w:r w:rsidR="008102F4">
        <w:br/>
        <w:t>(не преследующее цели индивидуализации конкретного товара, работы и (или) услуги)</w:t>
      </w:r>
      <w:r w:rsidR="00267609">
        <w:t>;</w:t>
      </w:r>
    </w:p>
    <w:p w:rsidR="00267609" w:rsidRDefault="001A2685" w:rsidP="00267609">
      <w:pPr>
        <w:pStyle w:val="a5"/>
      </w:pPr>
      <w:r>
        <w:t>1.3.</w:t>
      </w:r>
      <w:r w:rsidR="00505608">
        <w:t>10</w:t>
      </w:r>
      <w:r w:rsidR="00F64D70">
        <w:t> </w:t>
      </w:r>
      <w:r w:rsidR="00267609">
        <w:t>логотип</w:t>
      </w:r>
      <w:r w:rsidR="00FD5427">
        <w:t xml:space="preserve"> -</w:t>
      </w:r>
      <w:r w:rsidR="00267609">
        <w:t xml:space="preserve"> </w:t>
      </w:r>
      <w:r w:rsidR="00F00EEE" w:rsidRPr="00F00EEE">
        <w:t>графическая эмблема, знак или символ, который используется для распознавания</w:t>
      </w:r>
      <w:r w:rsidR="00F00EEE">
        <w:t xml:space="preserve"> субъекта; </w:t>
      </w:r>
    </w:p>
    <w:p w:rsidR="00ED737E" w:rsidRDefault="001A2685" w:rsidP="00F64D70">
      <w:pPr>
        <w:pStyle w:val="a5"/>
      </w:pPr>
      <w:r>
        <w:t>1.3.</w:t>
      </w:r>
      <w:r w:rsidR="00505608">
        <w:t>11</w:t>
      </w:r>
      <w:r w:rsidR="00267609">
        <w:t xml:space="preserve"> </w:t>
      </w:r>
      <w:r w:rsidR="00ED737E">
        <w:t>к нейтральным цветам относятся:</w:t>
      </w:r>
    </w:p>
    <w:p w:rsidR="00ED737E" w:rsidRDefault="00FD5427" w:rsidP="00ED737E">
      <w:pPr>
        <w:pStyle w:val="a5"/>
      </w:pPr>
      <w:r>
        <w:t xml:space="preserve">- </w:t>
      </w:r>
      <w:r w:rsidR="00ED737E">
        <w:t xml:space="preserve">цвета </w:t>
      </w:r>
      <w:proofErr w:type="spellStart"/>
      <w:r w:rsidR="00ED737E">
        <w:t>ахроматичной</w:t>
      </w:r>
      <w:proofErr w:type="spellEnd"/>
      <w:r w:rsidR="00ED737E">
        <w:t xml:space="preserve"> цветовой гаммы (серые, белый);</w:t>
      </w:r>
    </w:p>
    <w:p w:rsidR="006E5F75" w:rsidRDefault="00300B73" w:rsidP="00ED737E">
      <w:pPr>
        <w:pStyle w:val="a5"/>
      </w:pPr>
      <w:r>
        <w:t>- бежевый цвет</w:t>
      </w:r>
      <w:r w:rsidR="006E5F75">
        <w:t>;</w:t>
      </w:r>
    </w:p>
    <w:p w:rsidR="00ED737E" w:rsidRDefault="00FD5427" w:rsidP="00ED737E">
      <w:pPr>
        <w:pStyle w:val="a5"/>
      </w:pPr>
      <w:r>
        <w:t xml:space="preserve">- </w:t>
      </w:r>
      <w:r w:rsidR="00ED737E">
        <w:t xml:space="preserve">цвет, </w:t>
      </w:r>
      <w:r w:rsidR="006E5F75">
        <w:t>сочетающийся с цветом</w:t>
      </w:r>
      <w:r w:rsidR="00ED737E">
        <w:t xml:space="preserve"> фасада, на котором размещается информационная конструкция</w:t>
      </w:r>
      <w:r w:rsidR="006E5F75">
        <w:t xml:space="preserve"> (цвета-аналоги)</w:t>
      </w:r>
      <w:r w:rsidR="00ED737E">
        <w:t>.</w:t>
      </w:r>
    </w:p>
    <w:p w:rsidR="00ED737E" w:rsidRDefault="00ED737E" w:rsidP="00ED737E">
      <w:pPr>
        <w:pStyle w:val="a5"/>
      </w:pPr>
      <w:r>
        <w:t xml:space="preserve">Нейтральные цвета обеспечивают универсальное </w:t>
      </w:r>
      <w:r w:rsidR="00300B73">
        <w:t xml:space="preserve">гармоничное </w:t>
      </w:r>
      <w:r>
        <w:t>сочетание с разными цветами фасада, на котором размещена информационная конструкция;</w:t>
      </w:r>
    </w:p>
    <w:p w:rsidR="00ED737E" w:rsidRDefault="004A2042" w:rsidP="00ED737E">
      <w:pPr>
        <w:pStyle w:val="a5"/>
      </w:pPr>
      <w:r>
        <w:t>1.3.1</w:t>
      </w:r>
      <w:r w:rsidR="00505608">
        <w:t>2</w:t>
      </w:r>
      <w:r w:rsidR="00ED737E">
        <w:t xml:space="preserve"> к ярким цветам относятся: все цвета, не являющиеся нейтральными.</w:t>
      </w:r>
    </w:p>
    <w:p w:rsidR="00ED737E" w:rsidRDefault="00300B73" w:rsidP="00ED737E">
      <w:pPr>
        <w:pStyle w:val="a5"/>
      </w:pPr>
      <w:r>
        <w:t>Обилие ярких цветов</w:t>
      </w:r>
      <w:r w:rsidR="00ED737E">
        <w:t xml:space="preserve"> не обеспечива</w:t>
      </w:r>
      <w:r>
        <w:t>е</w:t>
      </w:r>
      <w:r w:rsidR="00ED737E">
        <w:t xml:space="preserve">т универсальное сочетание </w:t>
      </w:r>
      <w:r>
        <w:br/>
      </w:r>
      <w:r w:rsidR="00ED737E">
        <w:t>с разными цветами фасада, на котором разме</w:t>
      </w:r>
      <w:r w:rsidR="00DB7DDA">
        <w:t>щена информационная конструкция;</w:t>
      </w:r>
    </w:p>
    <w:p w:rsidR="00B95DD5" w:rsidRDefault="00B95DD5" w:rsidP="00B95DD5">
      <w:pPr>
        <w:pStyle w:val="a5"/>
      </w:pPr>
      <w:r>
        <w:lastRenderedPageBreak/>
        <w:t xml:space="preserve">1.4. Исходя из архитектурно-градостроительной значимости территории, с учетом создания единого архитектурно-художественного облика городского округа и для целей настоящих </w:t>
      </w:r>
      <w:r w:rsidR="00D10110">
        <w:t>Требований</w:t>
      </w:r>
      <w:r>
        <w:t xml:space="preserve"> выделяются:</w:t>
      </w:r>
    </w:p>
    <w:p w:rsidR="00B95DD5" w:rsidRDefault="00B95DD5" w:rsidP="00B95DD5">
      <w:pPr>
        <w:pStyle w:val="a5"/>
      </w:pPr>
      <w:r>
        <w:t>1.4.1 зона строгой регламентации:</w:t>
      </w:r>
    </w:p>
    <w:p w:rsidR="00CF1B92" w:rsidRDefault="00CF1B92" w:rsidP="00CF1B92">
      <w:pPr>
        <w:pStyle w:val="a5"/>
      </w:pPr>
      <w:r>
        <w:t>- 50 лет Октября проспект,</w:t>
      </w:r>
    </w:p>
    <w:p w:rsidR="00CF1B92" w:rsidRDefault="00CF1B92" w:rsidP="00CF1B92">
      <w:pPr>
        <w:pStyle w:val="a5"/>
      </w:pPr>
      <w:r>
        <w:t>- Академика Королева улица,</w:t>
      </w:r>
    </w:p>
    <w:p w:rsidR="00CF1B92" w:rsidRDefault="00CF1B92" w:rsidP="00CF1B92">
      <w:pPr>
        <w:pStyle w:val="a5"/>
      </w:pPr>
      <w:r>
        <w:t>- Виталия Кручины улица,</w:t>
      </w:r>
    </w:p>
    <w:p w:rsidR="00CF1B92" w:rsidRDefault="00CF1B92" w:rsidP="00CF1B92">
      <w:pPr>
        <w:pStyle w:val="a5"/>
      </w:pPr>
      <w:r>
        <w:t>- Владивостокская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Войцешека</w:t>
      </w:r>
      <w:proofErr w:type="spellEnd"/>
      <w:r>
        <w:t xml:space="preserve">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Вольского</w:t>
      </w:r>
      <w:proofErr w:type="spellEnd"/>
      <w:r>
        <w:t xml:space="preserve"> улица,</w:t>
      </w:r>
    </w:p>
    <w:p w:rsidR="00CF1B92" w:rsidRDefault="00CF1B92" w:rsidP="00B95DD5">
      <w:pPr>
        <w:pStyle w:val="a5"/>
      </w:pPr>
      <w:r>
        <w:t>- Горького улица,</w:t>
      </w:r>
    </w:p>
    <w:p w:rsidR="00CF1B92" w:rsidRDefault="00CF1B92" w:rsidP="00B95DD5">
      <w:pPr>
        <w:pStyle w:val="a5"/>
      </w:pPr>
      <w:r>
        <w:t>- Дальневосточная улица,</w:t>
      </w:r>
    </w:p>
    <w:p w:rsidR="00CF1B92" w:rsidRDefault="00CF1B92" w:rsidP="00CF1B92">
      <w:pPr>
        <w:pStyle w:val="a5"/>
      </w:pPr>
      <w:r>
        <w:t>- Звездная улица,</w:t>
      </w:r>
    </w:p>
    <w:p w:rsidR="00CF1B92" w:rsidRDefault="00CF1B92" w:rsidP="00CF1B92">
      <w:pPr>
        <w:pStyle w:val="a5"/>
      </w:pPr>
      <w:r>
        <w:t>- Зеркальная улица,</w:t>
      </w:r>
    </w:p>
    <w:p w:rsidR="00CF1B92" w:rsidRDefault="00CF1B92" w:rsidP="00CF1B92">
      <w:pPr>
        <w:pStyle w:val="a5"/>
      </w:pPr>
      <w:r>
        <w:t>- Кавказская улица,</w:t>
      </w:r>
    </w:p>
    <w:p w:rsidR="00CF1B92" w:rsidRDefault="00CF1B92" w:rsidP="00CF1B92">
      <w:pPr>
        <w:pStyle w:val="a5"/>
      </w:pPr>
      <w:r>
        <w:t>- Карла Маркса проспект,</w:t>
      </w:r>
    </w:p>
    <w:p w:rsidR="00CF1B92" w:rsidRDefault="00CF1B92" w:rsidP="00CF1B92">
      <w:pPr>
        <w:pStyle w:val="a5"/>
      </w:pPr>
      <w:r>
        <w:t>- Ключевская улица,</w:t>
      </w:r>
    </w:p>
    <w:p w:rsidR="00CF1B92" w:rsidRDefault="00CF1B92" w:rsidP="00CF1B92">
      <w:pPr>
        <w:pStyle w:val="a5"/>
      </w:pPr>
      <w:r>
        <w:t>- Космический проезд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Красинцев</w:t>
      </w:r>
      <w:proofErr w:type="spellEnd"/>
      <w:r>
        <w:t xml:space="preserve"> улица,</w:t>
      </w:r>
    </w:p>
    <w:p w:rsidR="00CF1B92" w:rsidRDefault="00CF1B92" w:rsidP="00CF1B92">
      <w:pPr>
        <w:pStyle w:val="a5"/>
      </w:pPr>
      <w:r>
        <w:t>- Красная Сопка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Кроноцкая</w:t>
      </w:r>
      <w:proofErr w:type="spellEnd"/>
      <w:r>
        <w:t xml:space="preserve"> улица,</w:t>
      </w:r>
    </w:p>
    <w:p w:rsidR="00CF1B92" w:rsidRDefault="00CF1B92" w:rsidP="00CF1B92">
      <w:pPr>
        <w:pStyle w:val="a5"/>
      </w:pPr>
      <w:r>
        <w:t>- Ларина улица,</w:t>
      </w:r>
    </w:p>
    <w:p w:rsidR="00CF1B92" w:rsidRDefault="00CF1B92" w:rsidP="00CF1B92">
      <w:pPr>
        <w:pStyle w:val="a5"/>
      </w:pPr>
      <w:r>
        <w:t>- Ленинградская улица,</w:t>
      </w:r>
    </w:p>
    <w:p w:rsidR="00CF1B92" w:rsidRDefault="00CF1B92" w:rsidP="00CF1B92">
      <w:pPr>
        <w:pStyle w:val="a5"/>
      </w:pPr>
      <w:r>
        <w:t>- Ленинская улица,</w:t>
      </w:r>
    </w:p>
    <w:p w:rsidR="00CF1B92" w:rsidRDefault="00CF1B92" w:rsidP="00CF1B92">
      <w:pPr>
        <w:pStyle w:val="a5"/>
      </w:pPr>
      <w:r>
        <w:t>- Лизы Чайкиной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Лукашевского</w:t>
      </w:r>
      <w:proofErr w:type="spellEnd"/>
      <w:r>
        <w:t xml:space="preserve">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Максутова</w:t>
      </w:r>
      <w:proofErr w:type="spellEnd"/>
      <w:r>
        <w:t xml:space="preserve"> улица,</w:t>
      </w:r>
    </w:p>
    <w:p w:rsidR="00CF1B92" w:rsidRDefault="00CF1B92" w:rsidP="00B95DD5">
      <w:pPr>
        <w:pStyle w:val="a5"/>
      </w:pPr>
      <w:r>
        <w:t>- Набережная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>
        <w:t>Озерновская</w:t>
      </w:r>
      <w:proofErr w:type="spellEnd"/>
      <w:r>
        <w:t xml:space="preserve"> Коса улица,</w:t>
      </w:r>
    </w:p>
    <w:p w:rsidR="00CF1B92" w:rsidRDefault="00CF1B92" w:rsidP="00CF1B92">
      <w:pPr>
        <w:pStyle w:val="a5"/>
      </w:pPr>
      <w:r>
        <w:t>- Океанская улица,</w:t>
      </w:r>
    </w:p>
    <w:p w:rsidR="00B95DD5" w:rsidRDefault="00B95DD5" w:rsidP="00B95DD5">
      <w:pPr>
        <w:pStyle w:val="a5"/>
      </w:pPr>
      <w:r>
        <w:t xml:space="preserve">- площадь им. </w:t>
      </w:r>
      <w:proofErr w:type="spellStart"/>
      <w:r>
        <w:t>В.И.Ленина</w:t>
      </w:r>
      <w:proofErr w:type="spellEnd"/>
      <w:r>
        <w:t>,</w:t>
      </w:r>
    </w:p>
    <w:p w:rsidR="00B95DD5" w:rsidRDefault="00B95DD5" w:rsidP="00B95DD5">
      <w:pPr>
        <w:pStyle w:val="a5"/>
      </w:pPr>
      <w:r>
        <w:t xml:space="preserve">- площадь им. </w:t>
      </w:r>
      <w:proofErr w:type="spellStart"/>
      <w:r>
        <w:t>Г.Н.Щедрина</w:t>
      </w:r>
      <w:proofErr w:type="spellEnd"/>
      <w:r>
        <w:t>,</w:t>
      </w:r>
    </w:p>
    <w:p w:rsidR="00CF1B92" w:rsidRDefault="00CF1B92" w:rsidP="00CF1B92">
      <w:pPr>
        <w:pStyle w:val="a5"/>
      </w:pPr>
      <w:r>
        <w:t>- Победы проспект,</w:t>
      </w:r>
    </w:p>
    <w:p w:rsidR="00CF1B92" w:rsidRDefault="00CF1B92" w:rsidP="00CF1B92">
      <w:pPr>
        <w:pStyle w:val="a5"/>
      </w:pPr>
      <w:r>
        <w:t>- Пограничная улица,</w:t>
      </w:r>
    </w:p>
    <w:p w:rsidR="00CF1B92" w:rsidRDefault="00CF1B92" w:rsidP="00CF1B92">
      <w:pPr>
        <w:pStyle w:val="a5"/>
      </w:pPr>
      <w:r>
        <w:t>- Рыбаков проспект,</w:t>
      </w:r>
    </w:p>
    <w:p w:rsidR="00CF1B92" w:rsidRDefault="00CF1B92" w:rsidP="00CF1B92">
      <w:pPr>
        <w:pStyle w:val="a5"/>
      </w:pPr>
      <w:r>
        <w:t>- Савченко улица,</w:t>
      </w:r>
    </w:p>
    <w:p w:rsidR="00CF1B92" w:rsidRDefault="00CF1B92" w:rsidP="00CF1B92">
      <w:pPr>
        <w:pStyle w:val="a5"/>
      </w:pPr>
      <w:r>
        <w:t>- Советская улица,</w:t>
      </w:r>
    </w:p>
    <w:p w:rsidR="00CF1B92" w:rsidRDefault="00CF1B92" w:rsidP="00CF1B92">
      <w:pPr>
        <w:pStyle w:val="a5"/>
      </w:pPr>
      <w:r>
        <w:t>- Солнечная улица,</w:t>
      </w:r>
    </w:p>
    <w:p w:rsidR="00CF1B92" w:rsidRDefault="00CF1B92" w:rsidP="00CF1B92">
      <w:pPr>
        <w:pStyle w:val="a5"/>
      </w:pPr>
      <w:r>
        <w:t xml:space="preserve">- </w:t>
      </w:r>
      <w:proofErr w:type="spellStart"/>
      <w:r w:rsidR="00784367">
        <w:t>Таранца</w:t>
      </w:r>
      <w:proofErr w:type="spellEnd"/>
      <w:r w:rsidR="00784367">
        <w:t xml:space="preserve"> проспект,</w:t>
      </w:r>
    </w:p>
    <w:p w:rsidR="00CF1B92" w:rsidRDefault="00CF1B92" w:rsidP="00CF1B92">
      <w:pPr>
        <w:pStyle w:val="a5"/>
      </w:pPr>
      <w:r>
        <w:t>- Топоркова улица,</w:t>
      </w:r>
    </w:p>
    <w:p w:rsidR="00B95DD5" w:rsidRDefault="00CF1B92" w:rsidP="00CF1B92">
      <w:pPr>
        <w:pStyle w:val="a5"/>
      </w:pPr>
      <w:r>
        <w:t>- Тушканова улица,</w:t>
      </w:r>
    </w:p>
    <w:p w:rsidR="000A79FC" w:rsidRDefault="000A79FC" w:rsidP="00B95DD5">
      <w:pPr>
        <w:pStyle w:val="a5"/>
      </w:pPr>
      <w:r>
        <w:t>- Чубарова улица,</w:t>
      </w:r>
    </w:p>
    <w:p w:rsidR="00B95DD5" w:rsidRDefault="00B95DD5" w:rsidP="00B95DD5">
      <w:pPr>
        <w:pStyle w:val="a5"/>
      </w:pPr>
      <w:r>
        <w:t>- шоссе Северо-Восточное,</w:t>
      </w:r>
    </w:p>
    <w:p w:rsidR="00B95DD5" w:rsidRDefault="00B95DD5" w:rsidP="00B95DD5">
      <w:pPr>
        <w:pStyle w:val="a5"/>
      </w:pPr>
      <w:r>
        <w:t>- шоссе Петропавловское;</w:t>
      </w:r>
    </w:p>
    <w:p w:rsidR="00B95DD5" w:rsidRDefault="00B95DD5" w:rsidP="00B95DD5">
      <w:pPr>
        <w:pStyle w:val="a5"/>
      </w:pPr>
      <w:r>
        <w:lastRenderedPageBreak/>
        <w:t>1.4.2 зона общей регламентации - включает всю территорию городского округа, за исключением территории, отнесенной к зоне строгой регламентации согласно п</w:t>
      </w:r>
      <w:r w:rsidR="001A2685">
        <w:t xml:space="preserve">одпункту 1.4.1 настоящих </w:t>
      </w:r>
      <w:r w:rsidR="00D10110">
        <w:t>Требований</w:t>
      </w:r>
      <w:r w:rsidR="001A2685">
        <w:t>;</w:t>
      </w:r>
    </w:p>
    <w:p w:rsidR="001A2685" w:rsidRDefault="001A2685" w:rsidP="00B95DD5">
      <w:pPr>
        <w:pStyle w:val="a5"/>
      </w:pPr>
      <w:r>
        <w:t>1.4.3 в зоне строгой регламентации запрещено:</w:t>
      </w:r>
    </w:p>
    <w:p w:rsidR="001A2685" w:rsidRDefault="001A2685" w:rsidP="00B95DD5">
      <w:pPr>
        <w:pStyle w:val="a5"/>
      </w:pPr>
      <w:r>
        <w:t xml:space="preserve">- </w:t>
      </w:r>
      <w:r w:rsidR="00657F67">
        <w:t xml:space="preserve">размещать вывески из отдельных букв и знаков на подложке, плоские вывески, </w:t>
      </w:r>
      <w:proofErr w:type="spellStart"/>
      <w:r w:rsidR="00657F67">
        <w:t>скроллеры</w:t>
      </w:r>
      <w:proofErr w:type="spellEnd"/>
      <w:r w:rsidR="00657F67">
        <w:t xml:space="preserve">, </w:t>
      </w:r>
      <w:proofErr w:type="spellStart"/>
      <w:r w:rsidR="00657F67">
        <w:t>призматроны</w:t>
      </w:r>
      <w:proofErr w:type="spellEnd"/>
      <w:r w:rsidR="00657F67">
        <w:t xml:space="preserve">, </w:t>
      </w:r>
      <w:proofErr w:type="spellStart"/>
      <w:r w:rsidR="00657F67">
        <w:t>медиавывески</w:t>
      </w:r>
      <w:proofErr w:type="spellEnd"/>
      <w:r w:rsidR="00657F67">
        <w:t>;</w:t>
      </w:r>
    </w:p>
    <w:p w:rsidR="00784367" w:rsidRDefault="00784367" w:rsidP="00B95DD5">
      <w:pPr>
        <w:pStyle w:val="a5"/>
      </w:pPr>
      <w:r>
        <w:t xml:space="preserve">- размещать </w:t>
      </w:r>
      <w:proofErr w:type="spellStart"/>
      <w:r>
        <w:t>лайтбоксы</w:t>
      </w:r>
      <w:proofErr w:type="spellEnd"/>
      <w:r w:rsidR="00F64D70">
        <w:t>, короба</w:t>
      </w:r>
      <w:r>
        <w:t>;</w:t>
      </w:r>
    </w:p>
    <w:p w:rsidR="00784367" w:rsidRPr="007471A0" w:rsidRDefault="00784367" w:rsidP="00B95DD5">
      <w:pPr>
        <w:pStyle w:val="a5"/>
      </w:pPr>
      <w:r>
        <w:t>- размещать вывески из отдель</w:t>
      </w:r>
      <w:r w:rsidR="00F64D70">
        <w:t>ных букв и знаков без подсветки.</w:t>
      </w:r>
    </w:p>
    <w:p w:rsidR="0060378B" w:rsidRPr="0060378B" w:rsidRDefault="005432FF" w:rsidP="0060378B">
      <w:pPr>
        <w:pStyle w:val="a5"/>
      </w:pPr>
      <w:r w:rsidRPr="005731EA">
        <w:t>1.</w:t>
      </w:r>
      <w:r w:rsidR="00B95DD5">
        <w:t>5</w:t>
      </w:r>
      <w:r w:rsidRPr="005731EA">
        <w:t>.</w:t>
      </w:r>
      <w:r w:rsidR="00F27BAA">
        <w:t> </w:t>
      </w:r>
      <w:r w:rsidR="0060378B" w:rsidRPr="0060378B">
        <w:t>Информационные к</w:t>
      </w:r>
      <w:r w:rsidR="0060378B">
        <w:t>онструкции, размещаемые</w:t>
      </w:r>
      <w:r w:rsidR="001910BC">
        <w:t xml:space="preserve"> на территории городского округа</w:t>
      </w:r>
      <w:r w:rsidR="0060378B" w:rsidRPr="0060378B">
        <w:t>, должны быть безоп</w:t>
      </w:r>
      <w:r w:rsidR="001910BC">
        <w:t>асны, изготовлены и установлены</w:t>
      </w:r>
      <w:r w:rsidR="001910BC">
        <w:br/>
      </w:r>
      <w:r w:rsidR="0060378B" w:rsidRPr="0060378B">
        <w:t>в соответствии с требованиями технических регламентов, строительных норм и правил, государственных стандартов.</w:t>
      </w:r>
    </w:p>
    <w:p w:rsidR="00655615" w:rsidRDefault="005432FF" w:rsidP="00F77457">
      <w:pPr>
        <w:pStyle w:val="a5"/>
      </w:pPr>
      <w:r w:rsidRPr="005731EA">
        <w:t>1.</w:t>
      </w:r>
      <w:r w:rsidR="00B95DD5">
        <w:t>6</w:t>
      </w:r>
      <w:r w:rsidRPr="005731EA">
        <w:t xml:space="preserve">. </w:t>
      </w:r>
      <w:r w:rsidR="00655615" w:rsidRPr="005731EA">
        <w:t xml:space="preserve">Размещение </w:t>
      </w:r>
      <w:r w:rsidR="00F77457">
        <w:t xml:space="preserve">информационных конструкций </w:t>
      </w:r>
      <w:r w:rsidR="00655615" w:rsidRPr="005731EA">
        <w:t xml:space="preserve">на многоквартирных домах осуществляется при условии соблюдения Жилищного </w:t>
      </w:r>
      <w:hyperlink r:id="rId7" w:history="1">
        <w:r w:rsidR="00655615" w:rsidRPr="005731EA">
          <w:t>кодекса</w:t>
        </w:r>
      </w:hyperlink>
      <w:r w:rsidR="003A74F5">
        <w:t xml:space="preserve"> Российской Федерации и других </w:t>
      </w:r>
      <w:r w:rsidR="006E5F75">
        <w:t>норм и правил</w:t>
      </w:r>
      <w:r w:rsidR="003A74F5">
        <w:t>, установленных действующим законодательством Российской Федерации.</w:t>
      </w:r>
    </w:p>
    <w:p w:rsidR="00F77457" w:rsidRPr="00F77457" w:rsidRDefault="00F77457" w:rsidP="00F77457">
      <w:pPr>
        <w:pStyle w:val="a5"/>
      </w:pPr>
      <w:r>
        <w:t>1</w:t>
      </w:r>
      <w:r w:rsidR="00B95DD5">
        <w:t>.7</w:t>
      </w:r>
      <w:r>
        <w:t>.</w:t>
      </w:r>
      <w:r w:rsidR="00B71436">
        <w:t> </w:t>
      </w:r>
      <w:r w:rsidR="00D10110">
        <w:t>Р</w:t>
      </w:r>
      <w:r w:rsidRPr="00F77457">
        <w:t>азрешается размещение иск</w:t>
      </w:r>
      <w:r w:rsidR="00692985">
        <w:t>лючительно указанных в настоящих</w:t>
      </w:r>
      <w:r w:rsidRPr="00F77457">
        <w:t xml:space="preserve"> </w:t>
      </w:r>
      <w:r w:rsidR="00D10110">
        <w:t>Требованиях</w:t>
      </w:r>
      <w:r w:rsidRPr="00F77457">
        <w:t xml:space="preserve"> </w:t>
      </w:r>
      <w:r w:rsidR="00D248FB">
        <w:t>видов и</w:t>
      </w:r>
      <w:r w:rsidR="00B12BA2">
        <w:t xml:space="preserve"> типов </w:t>
      </w:r>
      <w:r>
        <w:t>информационных</w:t>
      </w:r>
      <w:r w:rsidRPr="00F77457">
        <w:t xml:space="preserve"> конструкций</w:t>
      </w:r>
      <w:r w:rsidR="00D10110">
        <w:t xml:space="preserve"> в соответствии</w:t>
      </w:r>
      <w:r w:rsidR="00D10110">
        <w:br/>
      </w:r>
      <w:r w:rsidR="00D248FB">
        <w:t xml:space="preserve">с </w:t>
      </w:r>
      <w:r w:rsidR="00D10110">
        <w:t>правилами</w:t>
      </w:r>
      <w:r w:rsidR="00D248FB">
        <w:t xml:space="preserve">, установленными настоящими </w:t>
      </w:r>
      <w:r w:rsidR="00D10110">
        <w:t>Требованиями</w:t>
      </w:r>
      <w:r w:rsidRPr="00F77457">
        <w:t>. Размещение иных видов</w:t>
      </w:r>
      <w:r w:rsidR="00D248FB">
        <w:t xml:space="preserve"> и</w:t>
      </w:r>
      <w:r w:rsidR="00B12BA2">
        <w:t xml:space="preserve"> типов</w:t>
      </w:r>
      <w:r w:rsidRPr="00F77457">
        <w:t xml:space="preserve"> </w:t>
      </w:r>
      <w:r>
        <w:t xml:space="preserve">информационных </w:t>
      </w:r>
      <w:r w:rsidR="00D248FB">
        <w:t xml:space="preserve">конструкций, не предусмотренных настоящими </w:t>
      </w:r>
      <w:r w:rsidR="00D10110">
        <w:t>Требованиями</w:t>
      </w:r>
      <w:r w:rsidR="00D248FB">
        <w:t xml:space="preserve">, </w:t>
      </w:r>
      <w:r w:rsidRPr="00F77457">
        <w:t>не допускается.</w:t>
      </w:r>
    </w:p>
    <w:p w:rsidR="00315F92" w:rsidRDefault="00315F92" w:rsidP="00CC311E">
      <w:pPr>
        <w:pStyle w:val="a5"/>
        <w:ind w:firstLine="0"/>
      </w:pPr>
    </w:p>
    <w:p w:rsidR="00655615" w:rsidRPr="00CC311E" w:rsidRDefault="00655615" w:rsidP="00CC311E">
      <w:pPr>
        <w:pStyle w:val="a5"/>
        <w:jc w:val="center"/>
        <w:rPr>
          <w:b/>
        </w:rPr>
      </w:pPr>
      <w:r w:rsidRPr="00CC311E">
        <w:rPr>
          <w:b/>
        </w:rPr>
        <w:t>2. Общие требования к информационным</w:t>
      </w:r>
      <w:r w:rsidR="009F60D1" w:rsidRPr="00CC311E">
        <w:rPr>
          <w:b/>
        </w:rPr>
        <w:t xml:space="preserve"> </w:t>
      </w:r>
      <w:r w:rsidR="00C62BE0">
        <w:rPr>
          <w:b/>
        </w:rPr>
        <w:t>конструкциям</w:t>
      </w:r>
    </w:p>
    <w:p w:rsidR="00655615" w:rsidRPr="005731EA" w:rsidRDefault="00655615" w:rsidP="00A470F7">
      <w:pPr>
        <w:pStyle w:val="a5"/>
      </w:pPr>
    </w:p>
    <w:p w:rsidR="006630CA" w:rsidRDefault="006630CA" w:rsidP="006630CA">
      <w:pPr>
        <w:pStyle w:val="a5"/>
        <w:ind w:firstLine="708"/>
      </w:pPr>
      <w:bookmarkStart w:id="2" w:name="P746"/>
      <w:bookmarkStart w:id="3" w:name="Par133"/>
      <w:bookmarkEnd w:id="2"/>
      <w:bookmarkEnd w:id="3"/>
      <w:r>
        <w:t>2.</w:t>
      </w:r>
      <w:r w:rsidR="00B43652">
        <w:t>1</w:t>
      </w:r>
      <w:r w:rsidR="00FB7E9A">
        <w:t>.</w:t>
      </w:r>
      <w:r>
        <w:t xml:space="preserve"> Размещение информационных конструкций должно соответствовать следующим требованиям:</w:t>
      </w:r>
    </w:p>
    <w:p w:rsidR="00B43652" w:rsidRDefault="006630CA" w:rsidP="00B43652">
      <w:pPr>
        <w:pStyle w:val="a5"/>
        <w:ind w:firstLine="708"/>
      </w:pPr>
      <w:r>
        <w:t>2.</w:t>
      </w:r>
      <w:r w:rsidR="00B43652">
        <w:t>1</w:t>
      </w:r>
      <w:r>
        <w:t>.1</w:t>
      </w:r>
      <w:r w:rsidR="00D10110">
        <w:t xml:space="preserve"> безопасность для населения;</w:t>
      </w:r>
    </w:p>
    <w:p w:rsidR="006630CA" w:rsidRDefault="006630CA" w:rsidP="006630CA">
      <w:pPr>
        <w:pStyle w:val="a5"/>
        <w:ind w:firstLine="708"/>
      </w:pPr>
      <w:r>
        <w:t>2.</w:t>
      </w:r>
      <w:r w:rsidR="00B43652">
        <w:t>1</w:t>
      </w:r>
      <w:r>
        <w:t>.2 визуальная доступность, читаемость информации;</w:t>
      </w:r>
    </w:p>
    <w:p w:rsidR="006630CA" w:rsidRDefault="006630CA" w:rsidP="006630CA">
      <w:pPr>
        <w:pStyle w:val="a5"/>
        <w:ind w:firstLine="708"/>
      </w:pPr>
      <w:r>
        <w:t>2.</w:t>
      </w:r>
      <w:r w:rsidR="00B43652">
        <w:t>1</w:t>
      </w:r>
      <w:r>
        <w:t xml:space="preserve">.3 </w:t>
      </w:r>
      <w:r w:rsidR="00D10110">
        <w:t xml:space="preserve">упорядоченность размещения информационных конструкций </w:t>
      </w:r>
      <w:r w:rsidR="00D10110">
        <w:br/>
        <w:t>и устройств в пределах фасада объекта;</w:t>
      </w:r>
    </w:p>
    <w:p w:rsidR="006630CA" w:rsidRDefault="006630CA" w:rsidP="006630CA">
      <w:pPr>
        <w:pStyle w:val="a5"/>
        <w:ind w:firstLine="708"/>
      </w:pPr>
      <w:r>
        <w:t>2.</w:t>
      </w:r>
      <w:r w:rsidR="00B43652">
        <w:t>1</w:t>
      </w:r>
      <w:r>
        <w:t xml:space="preserve">.4 использование стилистических и цветовых решений, визуально сочетающихся с колористическим решением </w:t>
      </w:r>
      <w:r w:rsidR="00A65743">
        <w:t>объекта</w:t>
      </w:r>
      <w:r w:rsidR="0083065C">
        <w:t>;</w:t>
      </w:r>
    </w:p>
    <w:p w:rsidR="0083065C" w:rsidRDefault="0083065C" w:rsidP="0083065C">
      <w:pPr>
        <w:pStyle w:val="a5"/>
        <w:ind w:firstLine="708"/>
      </w:pPr>
      <w:r>
        <w:t>2.</w:t>
      </w:r>
      <w:r w:rsidR="00B43652">
        <w:t>1</w:t>
      </w:r>
      <w:r>
        <w:t>.5 привязка конструкций к композиционным осям конструк</w:t>
      </w:r>
      <w:r w:rsidR="00634A2A">
        <w:t>тивных элементов фасада объекта.</w:t>
      </w:r>
    </w:p>
    <w:p w:rsidR="006630CA" w:rsidRDefault="00FB7E9A" w:rsidP="006630CA">
      <w:pPr>
        <w:pStyle w:val="a5"/>
        <w:ind w:firstLine="708"/>
      </w:pPr>
      <w:r>
        <w:t>2.</w:t>
      </w:r>
      <w:r w:rsidR="00B43652">
        <w:t>2</w:t>
      </w:r>
      <w:r w:rsidR="006630CA">
        <w:t>.</w:t>
      </w:r>
      <w:r w:rsidR="00B71436">
        <w:t> </w:t>
      </w:r>
      <w:r w:rsidR="006630CA">
        <w:t xml:space="preserve">Не допускается размещать информационные конструкции </w:t>
      </w:r>
      <w:r>
        <w:br/>
      </w:r>
      <w:r w:rsidR="006630CA">
        <w:t>на зданиях, мешающие визуальному восприятию объектов культурного наследия, памятников, мемориалов, культ</w:t>
      </w:r>
      <w:r w:rsidR="00B43652">
        <w:t>урных</w:t>
      </w:r>
      <w:r w:rsidR="006630CA">
        <w:t xml:space="preserve"> учреждений, административных зданий</w:t>
      </w:r>
      <w:r w:rsidR="00457F04">
        <w:t>, панорамных видов природных объектов</w:t>
      </w:r>
      <w:r w:rsidR="006630CA">
        <w:t>.</w:t>
      </w:r>
    </w:p>
    <w:p w:rsidR="000C4EF3" w:rsidRPr="00E30D34" w:rsidRDefault="00FB7E9A" w:rsidP="000C4EF3">
      <w:pPr>
        <w:pStyle w:val="a5"/>
        <w:ind w:firstLine="708"/>
      </w:pPr>
      <w:r>
        <w:t>2.</w:t>
      </w:r>
      <w:r w:rsidR="00B43652">
        <w:t>3</w:t>
      </w:r>
      <w:r w:rsidR="006630CA">
        <w:t xml:space="preserve">. </w:t>
      </w:r>
      <w:r w:rsidR="00C261DD">
        <w:t>Информационные конструкции могут быть оборудованы системой подсвета с учетом особенностей, предусмотренных настоящим пунктом.</w:t>
      </w:r>
      <w:r w:rsidR="000C4EF3">
        <w:t xml:space="preserve"> </w:t>
      </w:r>
      <w:r w:rsidR="000C4EF3">
        <w:br/>
        <w:t>При наличии подсветки информационные конструкции должны быть освещены в темное время суток.</w:t>
      </w:r>
    </w:p>
    <w:p w:rsidR="00C261DD" w:rsidRDefault="00E674FB" w:rsidP="00DB7DDA">
      <w:pPr>
        <w:pStyle w:val="a5"/>
        <w:ind w:firstLine="708"/>
      </w:pPr>
      <w:r>
        <w:t>В зоне строгой регламентации вывески из отдельных букв и знаков должны быть оборудованы системой подсвета (</w:t>
      </w:r>
      <w:r w:rsidRPr="00E674FB">
        <w:t xml:space="preserve">внутренняя подсветка либо подсветка </w:t>
      </w:r>
      <w:r w:rsidR="00C261DD">
        <w:t>«контражур»)</w:t>
      </w:r>
      <w:r w:rsidR="000C4EF3">
        <w:t>, обеспечивающей освещение в темное время суток</w:t>
      </w:r>
      <w:r w:rsidR="00C261DD">
        <w:t>.</w:t>
      </w:r>
      <w:r w:rsidR="00C261DD" w:rsidRPr="00C261DD">
        <w:t xml:space="preserve"> </w:t>
      </w:r>
    </w:p>
    <w:p w:rsidR="00E674FB" w:rsidRDefault="00C261DD" w:rsidP="00DB7DDA">
      <w:pPr>
        <w:pStyle w:val="a5"/>
        <w:ind w:firstLine="708"/>
      </w:pPr>
      <w:r>
        <w:lastRenderedPageBreak/>
        <w:t xml:space="preserve">Подсветка информационной конструкции должна </w:t>
      </w:r>
      <w:r w:rsidR="00E674FB" w:rsidRPr="00E674FB">
        <w:t xml:space="preserve">обеспечивать равномерную освещенность информационного поля, читаемость информации и </w:t>
      </w:r>
      <w:r w:rsidR="00E674FB">
        <w:t>согласованность</w:t>
      </w:r>
      <w:r w:rsidR="00E674FB" w:rsidRPr="00E674FB">
        <w:t xml:space="preserve"> с решением художественной подсветки фасада</w:t>
      </w:r>
      <w:r w:rsidR="00E674FB">
        <w:t xml:space="preserve"> объекта.</w:t>
      </w:r>
      <w:r w:rsidR="00E674FB" w:rsidRPr="00E674FB">
        <w:t xml:space="preserve"> </w:t>
      </w:r>
    </w:p>
    <w:p w:rsidR="00DB7DDA" w:rsidRDefault="006630CA" w:rsidP="00E30D34">
      <w:pPr>
        <w:pStyle w:val="a5"/>
        <w:ind w:firstLine="708"/>
      </w:pPr>
      <w:r>
        <w:t>Подсветка информационных конструкций должна быть в исправном состоянии, не создавать прямых направленны</w:t>
      </w:r>
      <w:r w:rsidR="00DB7DDA">
        <w:t>х лучей в окна жилых помещений.</w:t>
      </w:r>
    </w:p>
    <w:p w:rsidR="00614BE0" w:rsidRDefault="006630CA" w:rsidP="00E30D34">
      <w:pPr>
        <w:pStyle w:val="a5"/>
        <w:ind w:firstLine="708"/>
      </w:pPr>
      <w:r>
        <w:t>В случае неисправности отдельных знаков (элементов подсветки) информационной конструкции, подсветка должна быть выключена полностью.</w:t>
      </w:r>
      <w:r w:rsidR="0048012F" w:rsidRPr="0048012F">
        <w:t xml:space="preserve"> </w:t>
      </w:r>
      <w:r w:rsidR="00C261DD">
        <w:t xml:space="preserve">Неисправность подсветки вывески из отдельных букв и знаков </w:t>
      </w:r>
      <w:r w:rsidR="00C261DD">
        <w:br/>
        <w:t>в зоне строгой регламентации должна быть устранена</w:t>
      </w:r>
      <w:r w:rsidR="00C261DD" w:rsidRPr="0048012F">
        <w:t xml:space="preserve"> </w:t>
      </w:r>
      <w:r w:rsidR="00C261DD">
        <w:t>субъектом</w:t>
      </w:r>
      <w:r w:rsidR="00835270">
        <w:t xml:space="preserve"> </w:t>
      </w:r>
      <w:r w:rsidR="00835270">
        <w:br/>
      </w:r>
      <w:r w:rsidR="00835270" w:rsidRPr="00835270">
        <w:t xml:space="preserve">в минимальный срок, объективно необходимый для </w:t>
      </w:r>
      <w:r w:rsidR="00835270">
        <w:t>ее</w:t>
      </w:r>
      <w:r w:rsidR="00835270" w:rsidRPr="00835270">
        <w:t xml:space="preserve"> устранения с учетом обычно применяемого способа.</w:t>
      </w:r>
    </w:p>
    <w:p w:rsidR="00A1032D" w:rsidRDefault="00A1032D" w:rsidP="006630CA">
      <w:pPr>
        <w:pStyle w:val="a5"/>
        <w:ind w:firstLine="708"/>
      </w:pPr>
      <w:r w:rsidRPr="00A1032D">
        <w:t>Подсветка должна соответствовать требованиям СП 52.13330</w:t>
      </w:r>
      <w:r w:rsidR="00634A2A">
        <w:t>.2016.</w:t>
      </w:r>
      <w:r w:rsidRPr="00A1032D">
        <w:t xml:space="preserve"> </w:t>
      </w:r>
      <w:r>
        <w:t>«</w:t>
      </w:r>
      <w:r w:rsidRPr="00A1032D">
        <w:t>СНиП 23-05-95* Естеств</w:t>
      </w:r>
      <w:r>
        <w:t>енное и искусственное освещение»</w:t>
      </w:r>
      <w:r w:rsidRPr="00A1032D">
        <w:t>.</w:t>
      </w:r>
    </w:p>
    <w:p w:rsidR="00C003C5" w:rsidRDefault="00FB7E9A" w:rsidP="006630CA">
      <w:pPr>
        <w:pStyle w:val="a5"/>
        <w:ind w:firstLine="708"/>
      </w:pPr>
      <w:r>
        <w:t>2.</w:t>
      </w:r>
      <w:r w:rsidR="00634A2A">
        <w:t>4</w:t>
      </w:r>
      <w:r w:rsidR="006630CA">
        <w:t xml:space="preserve">. При размещении информационных конструкций на </w:t>
      </w:r>
      <w:r w:rsidR="00A65743">
        <w:t>объекте</w:t>
      </w:r>
      <w:r w:rsidR="006630CA">
        <w:t xml:space="preserve"> </w:t>
      </w:r>
      <w:r w:rsidR="00CC12BA">
        <w:br/>
      </w:r>
      <w:r w:rsidR="006630CA">
        <w:t xml:space="preserve">не должны нарушаться прочностные характеристики стен и крыши, подвергаться разрушению архитектурные детали, декоративные и другие элементы фасада </w:t>
      </w:r>
      <w:r w:rsidR="00A65743">
        <w:t>объекта</w:t>
      </w:r>
      <w:r w:rsidR="006630CA">
        <w:t>.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5</w:t>
      </w:r>
      <w:r>
        <w:t xml:space="preserve">. Информационные конструкции должны содержаться в технически исправном состоянии, без механических повреждений, быть очищены </w:t>
      </w:r>
      <w:r w:rsidR="000C4EF3">
        <w:br/>
      </w:r>
      <w:r>
        <w:t>от грязи, ржавчины и мусора.</w:t>
      </w:r>
    </w:p>
    <w:p w:rsidR="005D0212" w:rsidRDefault="005D0212" w:rsidP="005D0212">
      <w:pPr>
        <w:pStyle w:val="a5"/>
        <w:ind w:firstLine="708"/>
      </w:pPr>
      <w:r>
        <w:t>Наличие на информационной конструкции механических повреждений, п</w:t>
      </w:r>
      <w:r w:rsidR="0090266C">
        <w:t>р</w:t>
      </w:r>
      <w:r>
        <w:t xml:space="preserve">орывов материалов, а также нарушение целостности конструкции </w:t>
      </w:r>
      <w:r w:rsidR="000C4EF3">
        <w:br/>
      </w:r>
      <w:r>
        <w:t>не допускается.</w:t>
      </w:r>
    </w:p>
    <w:p w:rsidR="00634A2A" w:rsidRDefault="00634A2A" w:rsidP="00634A2A">
      <w:pPr>
        <w:pStyle w:val="a5"/>
        <w:ind w:firstLine="708"/>
      </w:pPr>
      <w:r>
        <w:t>Информационные конструкции подлежат промывке и очистке от грязи и мусора по мере необходимости (по мере загрязнения конструкции).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6</w:t>
      </w:r>
      <w:r>
        <w:t xml:space="preserve">. Размещение на информационной конструкции объявлений, посторонних надписей, изображений и других сообщений, не относящихся </w:t>
      </w:r>
      <w:r w:rsidR="00936F8B">
        <w:br/>
      </w:r>
      <w:r>
        <w:t>к данной информационной конструкции, не допускается.</w:t>
      </w:r>
    </w:p>
    <w:p w:rsidR="005D0212" w:rsidRDefault="00023A3C" w:rsidP="005D0212">
      <w:pPr>
        <w:pStyle w:val="a5"/>
        <w:ind w:firstLine="708"/>
      </w:pPr>
      <w:r w:rsidRPr="00023A3C">
        <w:t>2.</w:t>
      </w:r>
      <w:r w:rsidR="00634A2A">
        <w:t>7</w:t>
      </w:r>
      <w:r w:rsidR="005D0212">
        <w:t>.</w:t>
      </w:r>
      <w:r w:rsidR="00E30D34">
        <w:t> </w:t>
      </w:r>
      <w:r w:rsidRPr="00023A3C">
        <w:t xml:space="preserve">При размещении на территории городского округа информационных </w:t>
      </w:r>
      <w:r>
        <w:t>конструкций</w:t>
      </w:r>
      <w:r w:rsidRPr="00023A3C">
        <w:t xml:space="preserve"> запрещается: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.1 размещать на информационных конструкциях рекламу;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.2 размещать информационные конструкции, не предусмотренные настоящими</w:t>
      </w:r>
      <w:r w:rsidR="00D10110">
        <w:t xml:space="preserve"> Требованиями</w:t>
      </w:r>
      <w:r>
        <w:t>;</w:t>
      </w:r>
    </w:p>
    <w:p w:rsidR="005D0212" w:rsidRPr="00ED0413" w:rsidRDefault="005D0212" w:rsidP="005D0212">
      <w:pPr>
        <w:pStyle w:val="a5"/>
        <w:ind w:firstLine="708"/>
      </w:pPr>
      <w:r>
        <w:t>2</w:t>
      </w:r>
      <w:r w:rsidRPr="00ED0413">
        <w:t>.</w:t>
      </w:r>
      <w:r w:rsidR="00634A2A" w:rsidRPr="00ED0413">
        <w:t>7</w:t>
      </w:r>
      <w:r w:rsidRPr="00ED0413">
        <w:t>.3 размещать информацию пу</w:t>
      </w:r>
      <w:r w:rsidR="00ED0413">
        <w:t>тем непосредственного нанесения</w:t>
      </w:r>
      <w:r w:rsidR="00ED0413">
        <w:br/>
      </w:r>
      <w:r w:rsidRPr="00ED0413">
        <w:t>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5D0212" w:rsidRDefault="005D0212" w:rsidP="005D0212">
      <w:pPr>
        <w:pStyle w:val="a5"/>
        <w:ind w:firstLine="708"/>
      </w:pPr>
      <w:r w:rsidRPr="00ED0413">
        <w:t>2.</w:t>
      </w:r>
      <w:r w:rsidR="00634A2A" w:rsidRPr="00ED0413">
        <w:t>7</w:t>
      </w:r>
      <w:r w:rsidRPr="00ED0413">
        <w:t>.</w:t>
      </w:r>
      <w:r w:rsidR="00ED0413" w:rsidRPr="00ED0413">
        <w:t>4</w:t>
      </w:r>
      <w:r w:rsidRPr="00ED0413">
        <w:t xml:space="preserve"> размещать информационные конструкции способом пристройки, надстройки к фасаду, а также с выступом за пределы </w:t>
      </w:r>
      <w:r w:rsidR="00ED0413" w:rsidRPr="00ED0413">
        <w:t>плоскости фасада,</w:t>
      </w:r>
      <w:r w:rsidR="00ED0413" w:rsidRPr="00ED0413">
        <w:br/>
      </w:r>
      <w:r w:rsidRPr="00ED0413">
        <w:t>на поверхности которого размещается;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</w:t>
      </w:r>
      <w:r w:rsidR="00ED0413">
        <w:t>5</w:t>
      </w:r>
      <w:r>
        <w:t xml:space="preserve"> перекрывать (закрывать) информационными конструкциями оконные и дверные проемы, а также витражи и витрины, за исключением размещения </w:t>
      </w:r>
      <w:r w:rsidR="00AB5F65">
        <w:t>в</w:t>
      </w:r>
      <w:r>
        <w:t xml:space="preserve"> соответствии с требованиями </w:t>
      </w:r>
      <w:r w:rsidR="00936F8B">
        <w:t xml:space="preserve">настоящих </w:t>
      </w:r>
      <w:r w:rsidR="00D10110">
        <w:t>Требований</w:t>
      </w:r>
      <w:r w:rsidR="00606D4B">
        <w:t xml:space="preserve"> (пункт 14</w:t>
      </w:r>
      <w:r w:rsidR="00A10D99">
        <w:t xml:space="preserve"> Приложения к настоящим </w:t>
      </w:r>
      <w:r w:rsidR="00D10110">
        <w:t>Требованиям</w:t>
      </w:r>
      <w:r w:rsidR="00A10D99">
        <w:t>)</w:t>
      </w:r>
      <w:r>
        <w:t>;</w:t>
      </w:r>
    </w:p>
    <w:p w:rsidR="005D0212" w:rsidRDefault="005D0212" w:rsidP="005D0212">
      <w:pPr>
        <w:pStyle w:val="a5"/>
        <w:ind w:firstLine="708"/>
      </w:pPr>
      <w:r>
        <w:lastRenderedPageBreak/>
        <w:t>2.</w:t>
      </w:r>
      <w:r w:rsidR="00634A2A">
        <w:t>7</w:t>
      </w:r>
      <w:r>
        <w:t>.</w:t>
      </w:r>
      <w:r w:rsidR="00ED0413">
        <w:t>6</w:t>
      </w:r>
      <w:r w:rsidR="00F27BAA">
        <w:t> </w:t>
      </w:r>
      <w:r>
        <w:t xml:space="preserve">перекрывать (закрывать) информационными конструкциями архитектурные </w:t>
      </w:r>
      <w:r w:rsidR="00250038">
        <w:t>детали</w:t>
      </w:r>
      <w:r>
        <w:t xml:space="preserve"> фасада</w:t>
      </w:r>
      <w:r w:rsidR="00250038">
        <w:t xml:space="preserve"> объекта, указатели наименований улиц</w:t>
      </w:r>
      <w:r w:rsidR="00250038">
        <w:br/>
      </w:r>
      <w:r>
        <w:t>и номеров домов</w:t>
      </w:r>
      <w:r w:rsidR="00606D4B">
        <w:t xml:space="preserve"> (пункт 15 Приложения </w:t>
      </w:r>
      <w:r w:rsidR="00606D4B" w:rsidRPr="00A10D99">
        <w:t xml:space="preserve">к настоящим </w:t>
      </w:r>
      <w:r w:rsidR="00D10110">
        <w:t>Требованиям</w:t>
      </w:r>
      <w:r w:rsidR="00606D4B" w:rsidRPr="00A10D99">
        <w:t>)</w:t>
      </w:r>
      <w:r>
        <w:t>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</w:t>
      </w:r>
      <w:r w:rsidR="00ED0413">
        <w:t>7</w:t>
      </w:r>
      <w:r>
        <w:t xml:space="preserve"> размещать информационные конструкции с использованием картона и баннерной ткани;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</w:t>
      </w:r>
      <w:r w:rsidR="00ED0413">
        <w:t>8</w:t>
      </w:r>
      <w:r>
        <w:t xml:space="preserve"> размещать информационные конструкции в виде сборно-разборных (складных) конструкций – </w:t>
      </w:r>
      <w:proofErr w:type="spellStart"/>
      <w:r>
        <w:t>штендеров</w:t>
      </w:r>
      <w:proofErr w:type="spellEnd"/>
      <w:r>
        <w:t xml:space="preserve"> (</w:t>
      </w:r>
      <w:proofErr w:type="spellStart"/>
      <w:r>
        <w:t>стритлайнов</w:t>
      </w:r>
      <w:proofErr w:type="spellEnd"/>
      <w:r>
        <w:t>)</w:t>
      </w:r>
      <w:r w:rsidR="00606D4B">
        <w:t xml:space="preserve"> (пункт 17</w:t>
      </w:r>
      <w:r w:rsidR="00A10D99" w:rsidRPr="00A10D99">
        <w:t xml:space="preserve"> Приложения к настоящим </w:t>
      </w:r>
      <w:r w:rsidR="00D10110">
        <w:t>Требованиям</w:t>
      </w:r>
      <w:r w:rsidR="00A10D99" w:rsidRPr="00A10D99">
        <w:t>)</w:t>
      </w:r>
      <w:r>
        <w:t>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</w:t>
      </w:r>
      <w:r w:rsidR="00ED0413">
        <w:t>9</w:t>
      </w:r>
      <w:r>
        <w:t xml:space="preserve"> размещать информационные конструкции со сменяющейся информацией на многоквартирных домах, жилых домах, в том числе: </w:t>
      </w:r>
      <w:proofErr w:type="spellStart"/>
      <w:r>
        <w:t>медиавывески</w:t>
      </w:r>
      <w:proofErr w:type="spellEnd"/>
      <w:r>
        <w:t xml:space="preserve">, </w:t>
      </w:r>
      <w:proofErr w:type="spellStart"/>
      <w:r>
        <w:t>скроллеры</w:t>
      </w:r>
      <w:proofErr w:type="spellEnd"/>
      <w:r>
        <w:t xml:space="preserve">, </w:t>
      </w:r>
      <w:proofErr w:type="spellStart"/>
      <w:r>
        <w:t>призматроны</w:t>
      </w:r>
      <w:proofErr w:type="spellEnd"/>
      <w:r>
        <w:t>;</w:t>
      </w:r>
    </w:p>
    <w:p w:rsidR="005D0212" w:rsidRDefault="005D0212" w:rsidP="005D0212">
      <w:pPr>
        <w:pStyle w:val="a5"/>
        <w:ind w:firstLine="708"/>
      </w:pPr>
      <w:r>
        <w:t>2.</w:t>
      </w:r>
      <w:r w:rsidR="00634A2A">
        <w:t>7</w:t>
      </w:r>
      <w:r>
        <w:t>.1</w:t>
      </w:r>
      <w:r w:rsidR="00ED0413">
        <w:t>0</w:t>
      </w:r>
      <w:r>
        <w:t xml:space="preserve"> размещать </w:t>
      </w:r>
      <w:proofErr w:type="spellStart"/>
      <w:r>
        <w:t>лайтбокс</w:t>
      </w:r>
      <w:r w:rsidR="001D7D52">
        <w:t>ы</w:t>
      </w:r>
      <w:proofErr w:type="spellEnd"/>
      <w:r w:rsidR="00634A2A">
        <w:t>, короба</w:t>
      </w:r>
      <w:r w:rsidR="00835270">
        <w:t xml:space="preserve"> в зоне строгой регламентации</w:t>
      </w:r>
      <w:r>
        <w:t>;</w:t>
      </w:r>
    </w:p>
    <w:p w:rsidR="005D0212" w:rsidRDefault="001D7D52" w:rsidP="005D0212">
      <w:pPr>
        <w:pStyle w:val="a5"/>
        <w:ind w:firstLine="708"/>
      </w:pPr>
      <w:r>
        <w:t>2.</w:t>
      </w:r>
      <w:r w:rsidR="00634A2A">
        <w:t>7</w:t>
      </w:r>
      <w:r w:rsidR="00ED0413">
        <w:t>.11</w:t>
      </w:r>
      <w:r>
        <w:t xml:space="preserve"> размещать вывески из отдельных букв и знаков на подложке, </w:t>
      </w:r>
      <w:proofErr w:type="spellStart"/>
      <w:r>
        <w:t>скроллеры</w:t>
      </w:r>
      <w:proofErr w:type="spellEnd"/>
      <w:r>
        <w:t xml:space="preserve">, </w:t>
      </w:r>
      <w:proofErr w:type="spellStart"/>
      <w:r>
        <w:t>призматроны</w:t>
      </w:r>
      <w:proofErr w:type="spellEnd"/>
      <w:r>
        <w:t xml:space="preserve">, </w:t>
      </w:r>
      <w:proofErr w:type="spellStart"/>
      <w:r>
        <w:t>медиавывески</w:t>
      </w:r>
      <w:proofErr w:type="spellEnd"/>
      <w:r w:rsidR="0055527E">
        <w:t>, плоские вывески</w:t>
      </w:r>
      <w:r>
        <w:t xml:space="preserve"> в зоне строгой регламентации;</w:t>
      </w:r>
    </w:p>
    <w:p w:rsidR="001D7D52" w:rsidRDefault="001D7D52" w:rsidP="001D7D52">
      <w:pPr>
        <w:pStyle w:val="a5"/>
        <w:ind w:firstLine="708"/>
      </w:pPr>
      <w:r w:rsidRPr="002B0794">
        <w:t>2.</w:t>
      </w:r>
      <w:r w:rsidR="00634A2A">
        <w:t>7</w:t>
      </w:r>
      <w:r w:rsidR="00ED0413">
        <w:t>.12</w:t>
      </w:r>
      <w:r w:rsidRPr="002B0794">
        <w:t xml:space="preserve"> р</w:t>
      </w:r>
      <w:r w:rsidR="005D0212" w:rsidRPr="002B0794">
        <w:t xml:space="preserve">азмещать информационные </w:t>
      </w:r>
      <w:r w:rsidR="005D0212">
        <w:t xml:space="preserve">конструкции на </w:t>
      </w:r>
      <w:r w:rsidR="0083065C">
        <w:t>ограждениях</w:t>
      </w:r>
      <w:r w:rsidR="005D0212">
        <w:t xml:space="preserve"> </w:t>
      </w:r>
      <w:r w:rsidR="0083065C">
        <w:br/>
      </w:r>
      <w:r w:rsidR="005D0212">
        <w:t>(в том</w:t>
      </w:r>
      <w:r>
        <w:t xml:space="preserve"> </w:t>
      </w:r>
      <w:r w:rsidR="005D0212">
        <w:t xml:space="preserve">числе: заборах, шлагбаумах, </w:t>
      </w:r>
      <w:r>
        <w:t xml:space="preserve">перилах, </w:t>
      </w:r>
      <w:r w:rsidR="0083065C">
        <w:t>балясинах), а также - лестницах</w:t>
      </w:r>
      <w:r w:rsidR="00606D4B">
        <w:t xml:space="preserve"> (пункт 16</w:t>
      </w:r>
      <w:r w:rsidR="00A10D99" w:rsidRPr="00A10D99">
        <w:t xml:space="preserve"> Приложения к настоящим </w:t>
      </w:r>
      <w:r w:rsidR="00D10110">
        <w:t>Требованиям</w:t>
      </w:r>
      <w:r w:rsidR="00A10D99" w:rsidRPr="00A10D99">
        <w:t>)</w:t>
      </w:r>
      <w:r w:rsidR="00D71C0A">
        <w:t xml:space="preserve"> за исключением случая, </w:t>
      </w:r>
      <w:r w:rsidR="00D71C0A" w:rsidRPr="008E3DD2">
        <w:t xml:space="preserve">указанного </w:t>
      </w:r>
      <w:r w:rsidR="008E3DD2" w:rsidRPr="008E3DD2">
        <w:t>в подпункте 3.7</w:t>
      </w:r>
      <w:r w:rsidR="002B0794" w:rsidRPr="008E3DD2">
        <w:t xml:space="preserve">.5 настоящих </w:t>
      </w:r>
      <w:r w:rsidR="00D10110">
        <w:t>Требований</w:t>
      </w:r>
      <w:r w:rsidRPr="008E3DD2">
        <w:t>;</w:t>
      </w:r>
    </w:p>
    <w:p w:rsidR="005D0212" w:rsidRDefault="001D7D52" w:rsidP="001D7D52">
      <w:pPr>
        <w:pStyle w:val="a5"/>
        <w:ind w:firstLine="708"/>
      </w:pPr>
      <w:r>
        <w:t>2.</w:t>
      </w:r>
      <w:r w:rsidR="00634A2A">
        <w:t>7</w:t>
      </w:r>
      <w:r w:rsidR="00ED0413">
        <w:t>.13</w:t>
      </w:r>
      <w:r>
        <w:t> р</w:t>
      </w:r>
      <w:r w:rsidR="005D0212">
        <w:t>азмещать информационные конструкции на объектах незавершенно</w:t>
      </w:r>
      <w:r>
        <w:t>го строительства;</w:t>
      </w:r>
    </w:p>
    <w:p w:rsidR="00023A3C" w:rsidRPr="00023A3C" w:rsidRDefault="001D7D52" w:rsidP="001D7D52">
      <w:pPr>
        <w:pStyle w:val="a5"/>
        <w:ind w:firstLine="708"/>
      </w:pPr>
      <w:r>
        <w:t>2.</w:t>
      </w:r>
      <w:r w:rsidR="00634A2A">
        <w:t>7</w:t>
      </w:r>
      <w:r w:rsidR="00ED0413">
        <w:t>.14</w:t>
      </w:r>
      <w:r>
        <w:t> </w:t>
      </w:r>
      <w:r w:rsidR="00023A3C" w:rsidRPr="00023A3C">
        <w:t>нарушение геометрических параметров (размеров) информационных конструкций</w:t>
      </w:r>
      <w:r w:rsidR="00835270">
        <w:t xml:space="preserve">, установленных настоящими </w:t>
      </w:r>
      <w:r w:rsidR="00D10110">
        <w:t>Требованиями</w:t>
      </w:r>
      <w:r w:rsidR="00606D4B">
        <w:t xml:space="preserve"> (пункт 11</w:t>
      </w:r>
      <w:r w:rsidR="0030092D">
        <w:t xml:space="preserve"> Приложения к настоящим </w:t>
      </w:r>
      <w:r w:rsidR="00D10110">
        <w:t>Требованиям</w:t>
      </w:r>
      <w:r w:rsidR="0030092D">
        <w:t>)</w:t>
      </w:r>
      <w:r w:rsidR="00023A3C" w:rsidRPr="00023A3C">
        <w:t>;</w:t>
      </w:r>
    </w:p>
    <w:p w:rsidR="00023A3C" w:rsidRPr="00023A3C" w:rsidRDefault="001D7D52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 w:rsidR="00ED0413">
        <w:rPr>
          <w:rFonts w:eastAsiaTheme="minorHAnsi"/>
          <w:sz w:val="28"/>
          <w:szCs w:val="28"/>
          <w:lang w:eastAsia="en-US"/>
        </w:rPr>
        <w:t>.15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23A3C" w:rsidRPr="00023A3C">
        <w:rPr>
          <w:rFonts w:eastAsiaTheme="minorHAnsi"/>
          <w:sz w:val="28"/>
          <w:szCs w:val="28"/>
          <w:lang w:eastAsia="en-US"/>
        </w:rPr>
        <w:t>нарушение установленных требований к местам размещения</w:t>
      </w:r>
      <w:r w:rsidR="00606D4B">
        <w:rPr>
          <w:rFonts w:eastAsiaTheme="minorHAnsi"/>
          <w:sz w:val="28"/>
          <w:szCs w:val="28"/>
          <w:lang w:eastAsia="en-US"/>
        </w:rPr>
        <w:t xml:space="preserve"> (пункт 12</w:t>
      </w:r>
      <w:r w:rsidR="0030092D" w:rsidRPr="0030092D">
        <w:rPr>
          <w:rFonts w:eastAsiaTheme="minorHAnsi"/>
          <w:sz w:val="28"/>
          <w:szCs w:val="28"/>
          <w:lang w:eastAsia="en-US"/>
        </w:rPr>
        <w:t xml:space="preserve"> Приложения к настоящим </w:t>
      </w:r>
      <w:r w:rsidR="00D10110" w:rsidRPr="00D10110">
        <w:rPr>
          <w:rFonts w:eastAsiaTheme="minorHAnsi"/>
          <w:sz w:val="28"/>
          <w:szCs w:val="28"/>
          <w:lang w:eastAsia="en-US"/>
        </w:rPr>
        <w:t>Требованиям</w:t>
      </w:r>
      <w:r w:rsidR="0030092D" w:rsidRPr="0030092D">
        <w:rPr>
          <w:rFonts w:eastAsiaTheme="minorHAnsi"/>
          <w:sz w:val="28"/>
          <w:szCs w:val="28"/>
          <w:lang w:eastAsia="en-US"/>
        </w:rPr>
        <w:t>)</w:t>
      </w:r>
      <w:r w:rsidR="00023A3C" w:rsidRPr="00023A3C">
        <w:rPr>
          <w:rFonts w:eastAsiaTheme="minorHAnsi"/>
          <w:sz w:val="28"/>
          <w:szCs w:val="28"/>
          <w:lang w:eastAsia="en-US"/>
        </w:rPr>
        <w:t>;</w:t>
      </w:r>
    </w:p>
    <w:p w:rsidR="00023A3C" w:rsidRDefault="001D7D52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 w:rsidR="00ED0413">
        <w:rPr>
          <w:rFonts w:eastAsiaTheme="minorHAnsi"/>
          <w:sz w:val="28"/>
          <w:szCs w:val="28"/>
          <w:lang w:eastAsia="en-US"/>
        </w:rPr>
        <w:t>.16</w:t>
      </w:r>
      <w:r w:rsidR="00936F8B">
        <w:rPr>
          <w:rFonts w:eastAsiaTheme="minorHAnsi"/>
          <w:sz w:val="28"/>
          <w:szCs w:val="28"/>
          <w:lang w:eastAsia="en-US"/>
        </w:rPr>
        <w:t> </w:t>
      </w:r>
      <w:r w:rsidR="00023A3C" w:rsidRPr="00023A3C">
        <w:rPr>
          <w:rFonts w:eastAsiaTheme="minorHAnsi"/>
          <w:sz w:val="28"/>
          <w:szCs w:val="28"/>
          <w:lang w:eastAsia="en-US"/>
        </w:rPr>
        <w:t>размещение информационны</w:t>
      </w:r>
      <w:r w:rsidR="00023A3C" w:rsidRPr="008E3DD2">
        <w:rPr>
          <w:rFonts w:eastAsiaTheme="minorHAnsi"/>
          <w:sz w:val="28"/>
          <w:szCs w:val="28"/>
          <w:lang w:eastAsia="en-US"/>
        </w:rPr>
        <w:t>х конструкций выше линии перекрытий</w:t>
      </w:r>
      <w:r w:rsidRPr="008E3DD2">
        <w:rPr>
          <w:rFonts w:eastAsiaTheme="minorHAnsi"/>
          <w:sz w:val="28"/>
          <w:szCs w:val="28"/>
          <w:lang w:eastAsia="en-US"/>
        </w:rPr>
        <w:t xml:space="preserve"> между первым и вторым этажами</w:t>
      </w:r>
      <w:r w:rsidR="00936F8B" w:rsidRPr="008E3DD2">
        <w:rPr>
          <w:rFonts w:eastAsiaTheme="minorHAnsi"/>
          <w:sz w:val="28"/>
          <w:szCs w:val="28"/>
          <w:lang w:eastAsia="en-US"/>
        </w:rPr>
        <w:t xml:space="preserve"> (</w:t>
      </w:r>
      <w:r w:rsidR="00084BBF" w:rsidRPr="008E3DD2">
        <w:rPr>
          <w:rFonts w:eastAsiaTheme="minorHAnsi"/>
          <w:sz w:val="28"/>
          <w:szCs w:val="28"/>
          <w:lang w:eastAsia="en-US"/>
        </w:rPr>
        <w:t>исключени</w:t>
      </w:r>
      <w:r w:rsidR="008E3DD2" w:rsidRPr="008E3DD2">
        <w:rPr>
          <w:rFonts w:eastAsiaTheme="minorHAnsi"/>
          <w:sz w:val="28"/>
          <w:szCs w:val="28"/>
          <w:lang w:eastAsia="en-US"/>
        </w:rPr>
        <w:t xml:space="preserve">я предусмотрены </w:t>
      </w:r>
      <w:r w:rsidR="008E3DD2" w:rsidRPr="008E3DD2">
        <w:rPr>
          <w:rFonts w:eastAsiaTheme="minorHAnsi"/>
          <w:sz w:val="28"/>
          <w:szCs w:val="28"/>
          <w:lang w:eastAsia="en-US"/>
        </w:rPr>
        <w:br/>
        <w:t>в подпункте 3.7</w:t>
      </w:r>
      <w:r w:rsidR="00084BBF" w:rsidRPr="008E3DD2">
        <w:rPr>
          <w:rFonts w:eastAsiaTheme="minorHAnsi"/>
          <w:sz w:val="28"/>
          <w:szCs w:val="28"/>
          <w:lang w:eastAsia="en-US"/>
        </w:rPr>
        <w:t xml:space="preserve">.1 настоящих </w:t>
      </w:r>
      <w:r w:rsidR="00D10110">
        <w:rPr>
          <w:rFonts w:eastAsiaTheme="minorHAnsi"/>
          <w:sz w:val="28"/>
          <w:szCs w:val="28"/>
          <w:lang w:eastAsia="en-US"/>
        </w:rPr>
        <w:t>Требований</w:t>
      </w:r>
      <w:r w:rsidR="00936F8B" w:rsidRPr="008E3DD2">
        <w:rPr>
          <w:rFonts w:eastAsiaTheme="minorHAnsi"/>
          <w:sz w:val="28"/>
          <w:szCs w:val="28"/>
          <w:lang w:eastAsia="en-US"/>
        </w:rPr>
        <w:t>)</w:t>
      </w:r>
      <w:r w:rsidRPr="008E3DD2">
        <w:rPr>
          <w:rFonts w:eastAsiaTheme="minorHAnsi"/>
          <w:sz w:val="28"/>
          <w:szCs w:val="28"/>
          <w:lang w:eastAsia="en-US"/>
        </w:rPr>
        <w:t>;</w:t>
      </w:r>
    </w:p>
    <w:p w:rsidR="001D7D52" w:rsidRPr="00023A3C" w:rsidRDefault="001D7D52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 w:rsidR="00ED0413">
        <w:rPr>
          <w:rFonts w:eastAsiaTheme="minorHAnsi"/>
          <w:sz w:val="28"/>
          <w:szCs w:val="28"/>
          <w:lang w:eastAsia="en-US"/>
        </w:rPr>
        <w:t>.17</w:t>
      </w:r>
      <w:r>
        <w:rPr>
          <w:rFonts w:eastAsiaTheme="minorHAnsi"/>
          <w:sz w:val="28"/>
          <w:szCs w:val="28"/>
          <w:lang w:eastAsia="en-US"/>
        </w:rPr>
        <w:t xml:space="preserve"> размещение крышных конструкций </w:t>
      </w:r>
      <w:r w:rsidR="00973006">
        <w:rPr>
          <w:rFonts w:eastAsiaTheme="minorHAnsi"/>
          <w:sz w:val="28"/>
          <w:szCs w:val="28"/>
          <w:lang w:eastAsia="en-US"/>
        </w:rPr>
        <w:t>на многоквартирных домах;</w:t>
      </w:r>
    </w:p>
    <w:p w:rsidR="00023A3C" w:rsidRPr="00023A3C" w:rsidRDefault="00973006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 w:rsidR="00ED0413">
        <w:rPr>
          <w:rFonts w:eastAsiaTheme="minorHAnsi"/>
          <w:sz w:val="28"/>
          <w:szCs w:val="28"/>
          <w:lang w:eastAsia="en-US"/>
        </w:rPr>
        <w:t>.18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23A3C" w:rsidRPr="00023A3C">
        <w:rPr>
          <w:rFonts w:eastAsiaTheme="minorHAnsi"/>
          <w:sz w:val="28"/>
          <w:szCs w:val="28"/>
          <w:lang w:eastAsia="en-US"/>
        </w:rPr>
        <w:t>вертикальный порядок расположения букв на информационном поле конструкции</w:t>
      </w:r>
      <w:r w:rsidR="008E3DD2">
        <w:rPr>
          <w:rFonts w:eastAsiaTheme="minorHAnsi"/>
          <w:sz w:val="28"/>
          <w:szCs w:val="28"/>
          <w:lang w:eastAsia="en-US"/>
        </w:rPr>
        <w:t xml:space="preserve"> </w:t>
      </w:r>
      <w:r w:rsidR="008E3DD2" w:rsidRPr="00A10D99">
        <w:rPr>
          <w:rFonts w:eastAsiaTheme="minorHAnsi"/>
          <w:sz w:val="28"/>
          <w:szCs w:val="28"/>
          <w:lang w:eastAsia="en-US"/>
        </w:rPr>
        <w:t>(пу</w:t>
      </w:r>
      <w:r w:rsidR="00606D4B">
        <w:rPr>
          <w:rFonts w:eastAsiaTheme="minorHAnsi"/>
          <w:sz w:val="28"/>
          <w:szCs w:val="28"/>
          <w:lang w:eastAsia="en-US"/>
        </w:rPr>
        <w:t>нкт 13</w:t>
      </w:r>
      <w:r w:rsidR="008E3DD2" w:rsidRPr="00A10D99">
        <w:rPr>
          <w:rFonts w:eastAsiaTheme="minorHAnsi"/>
          <w:sz w:val="28"/>
          <w:szCs w:val="28"/>
          <w:lang w:eastAsia="en-US"/>
        </w:rPr>
        <w:t xml:space="preserve"> Приложения к настоящим </w:t>
      </w:r>
      <w:r w:rsidR="00D10110" w:rsidRPr="00D10110">
        <w:rPr>
          <w:rFonts w:eastAsiaTheme="minorHAnsi"/>
          <w:sz w:val="28"/>
          <w:szCs w:val="28"/>
          <w:lang w:eastAsia="en-US"/>
        </w:rPr>
        <w:t>Требованиям</w:t>
      </w:r>
      <w:r w:rsidR="008E3DD2" w:rsidRPr="00A10D99">
        <w:rPr>
          <w:rFonts w:eastAsiaTheme="minorHAnsi"/>
          <w:sz w:val="28"/>
          <w:szCs w:val="28"/>
          <w:lang w:eastAsia="en-US"/>
        </w:rPr>
        <w:t>)</w:t>
      </w:r>
      <w:r w:rsidR="008E3DD2">
        <w:rPr>
          <w:rFonts w:eastAsiaTheme="minorHAnsi"/>
          <w:sz w:val="28"/>
          <w:szCs w:val="28"/>
          <w:lang w:eastAsia="en-US"/>
        </w:rPr>
        <w:t>,</w:t>
      </w:r>
      <w:r w:rsidR="008E3DD2">
        <w:rPr>
          <w:rFonts w:eastAsiaTheme="minorHAnsi"/>
          <w:sz w:val="28"/>
          <w:szCs w:val="28"/>
          <w:lang w:eastAsia="en-US"/>
        </w:rPr>
        <w:br/>
      </w:r>
      <w:r w:rsidR="00767A51" w:rsidRPr="008E3DD2">
        <w:rPr>
          <w:rFonts w:eastAsiaTheme="minorHAnsi"/>
          <w:sz w:val="28"/>
          <w:szCs w:val="28"/>
          <w:lang w:eastAsia="en-US"/>
        </w:rPr>
        <w:t>за исключением</w:t>
      </w:r>
      <w:r w:rsidR="008E3DD2" w:rsidRPr="008E3DD2">
        <w:rPr>
          <w:rFonts w:eastAsiaTheme="minorHAnsi"/>
          <w:sz w:val="28"/>
          <w:szCs w:val="28"/>
          <w:lang w:eastAsia="en-US"/>
        </w:rPr>
        <w:t xml:space="preserve"> случая, указанного</w:t>
      </w:r>
      <w:r w:rsidR="008E3DD2">
        <w:rPr>
          <w:rFonts w:eastAsiaTheme="minorHAnsi"/>
          <w:sz w:val="28"/>
          <w:szCs w:val="28"/>
          <w:lang w:eastAsia="en-US"/>
        </w:rPr>
        <w:t xml:space="preserve"> в </w:t>
      </w:r>
      <w:r w:rsidR="008E3DD2" w:rsidRPr="008E3DD2">
        <w:rPr>
          <w:rFonts w:eastAsiaTheme="minorHAnsi"/>
          <w:sz w:val="28"/>
          <w:szCs w:val="28"/>
          <w:lang w:eastAsia="en-US"/>
        </w:rPr>
        <w:t xml:space="preserve">подпункте 3.7.1 настоящих </w:t>
      </w:r>
      <w:r w:rsidR="00D10110">
        <w:rPr>
          <w:rFonts w:eastAsiaTheme="minorHAnsi"/>
          <w:sz w:val="28"/>
          <w:szCs w:val="28"/>
          <w:lang w:eastAsia="en-US"/>
        </w:rPr>
        <w:t>Требований</w:t>
      </w:r>
      <w:r w:rsidR="00023A3C" w:rsidRPr="00023A3C">
        <w:rPr>
          <w:rFonts w:eastAsiaTheme="minorHAnsi"/>
          <w:sz w:val="28"/>
          <w:szCs w:val="28"/>
          <w:lang w:eastAsia="en-US"/>
        </w:rPr>
        <w:t>;</w:t>
      </w:r>
    </w:p>
    <w:p w:rsidR="00023A3C" w:rsidRPr="00023A3C" w:rsidRDefault="00973006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>
        <w:rPr>
          <w:rFonts w:eastAsiaTheme="minorHAnsi"/>
          <w:sz w:val="28"/>
          <w:szCs w:val="28"/>
          <w:lang w:eastAsia="en-US"/>
        </w:rPr>
        <w:t>.</w:t>
      </w:r>
      <w:r w:rsidR="00ED0413">
        <w:rPr>
          <w:rFonts w:eastAsiaTheme="minorHAnsi"/>
          <w:sz w:val="28"/>
          <w:szCs w:val="28"/>
          <w:lang w:eastAsia="en-US"/>
        </w:rPr>
        <w:t>19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23A3C" w:rsidRPr="00023A3C">
        <w:rPr>
          <w:rFonts w:eastAsiaTheme="minorHAnsi"/>
          <w:sz w:val="28"/>
          <w:szCs w:val="28"/>
          <w:lang w:eastAsia="en-US"/>
        </w:rPr>
        <w:t>размещение информационных конструкций в границах жилых помещений, в том числе на глухих торцах фасада;</w:t>
      </w:r>
    </w:p>
    <w:p w:rsidR="00023A3C" w:rsidRPr="00023A3C" w:rsidRDefault="00B61370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61370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>.</w:t>
      </w:r>
      <w:r w:rsidR="00634A2A">
        <w:rPr>
          <w:rFonts w:eastAsiaTheme="minorHAnsi"/>
          <w:sz w:val="28"/>
          <w:szCs w:val="28"/>
          <w:lang w:eastAsia="en-US"/>
        </w:rPr>
        <w:t>7</w:t>
      </w:r>
      <w:r>
        <w:rPr>
          <w:rFonts w:eastAsiaTheme="minorHAnsi"/>
          <w:sz w:val="28"/>
          <w:szCs w:val="28"/>
          <w:lang w:eastAsia="en-US"/>
        </w:rPr>
        <w:t>.2</w:t>
      </w:r>
      <w:r w:rsidR="00ED0413">
        <w:rPr>
          <w:rFonts w:eastAsiaTheme="minorHAnsi"/>
          <w:sz w:val="28"/>
          <w:szCs w:val="28"/>
          <w:lang w:eastAsia="en-US"/>
        </w:rPr>
        <w:t>0</w:t>
      </w:r>
      <w:r w:rsidR="00023A3C" w:rsidRPr="00023A3C">
        <w:rPr>
          <w:rFonts w:eastAsiaTheme="minorHAnsi"/>
          <w:sz w:val="28"/>
          <w:szCs w:val="28"/>
          <w:lang w:eastAsia="en-US"/>
        </w:rPr>
        <w:t xml:space="preserve"> размещение на кровлях, кровлях лоджий и балконов и (или) на лоджиях и балконах;</w:t>
      </w:r>
    </w:p>
    <w:p w:rsidR="00023A3C" w:rsidRPr="00023A3C" w:rsidRDefault="00B61370" w:rsidP="00023A3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7</w:t>
      </w:r>
      <w:r>
        <w:rPr>
          <w:rFonts w:eastAsiaTheme="minorHAnsi"/>
          <w:sz w:val="28"/>
          <w:szCs w:val="28"/>
          <w:lang w:eastAsia="en-US"/>
        </w:rPr>
        <w:t>.2</w:t>
      </w:r>
      <w:r w:rsidR="00250038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23A3C" w:rsidRPr="00023A3C">
        <w:rPr>
          <w:rFonts w:eastAsiaTheme="minorHAnsi"/>
          <w:sz w:val="28"/>
          <w:szCs w:val="28"/>
          <w:lang w:eastAsia="en-US"/>
        </w:rPr>
        <w:t xml:space="preserve">замена остекления витрин </w:t>
      </w:r>
      <w:proofErr w:type="spellStart"/>
      <w:r w:rsidR="00634A2A">
        <w:rPr>
          <w:rFonts w:eastAsiaTheme="minorHAnsi"/>
          <w:sz w:val="28"/>
          <w:szCs w:val="28"/>
          <w:lang w:eastAsia="en-US"/>
        </w:rPr>
        <w:t>лайтбоксом</w:t>
      </w:r>
      <w:proofErr w:type="spellEnd"/>
      <w:r w:rsidR="00023A3C" w:rsidRPr="00023A3C">
        <w:rPr>
          <w:rFonts w:eastAsiaTheme="minorHAnsi"/>
          <w:sz w:val="28"/>
          <w:szCs w:val="28"/>
          <w:lang w:eastAsia="en-US"/>
        </w:rPr>
        <w:t>;</w:t>
      </w:r>
    </w:p>
    <w:p w:rsidR="00023A3C" w:rsidRPr="008E3DD2" w:rsidRDefault="00B61370" w:rsidP="00023A3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3DD2">
        <w:rPr>
          <w:rFonts w:eastAsiaTheme="minorHAnsi"/>
          <w:sz w:val="28"/>
          <w:szCs w:val="28"/>
          <w:lang w:eastAsia="en-US"/>
        </w:rPr>
        <w:t>2.</w:t>
      </w:r>
      <w:r w:rsidR="00634A2A" w:rsidRPr="008E3DD2">
        <w:rPr>
          <w:rFonts w:eastAsiaTheme="minorHAnsi"/>
          <w:sz w:val="28"/>
          <w:szCs w:val="28"/>
          <w:lang w:eastAsia="en-US"/>
        </w:rPr>
        <w:t>7</w:t>
      </w:r>
      <w:r w:rsidRPr="008E3DD2">
        <w:rPr>
          <w:rFonts w:eastAsiaTheme="minorHAnsi"/>
          <w:sz w:val="28"/>
          <w:szCs w:val="28"/>
          <w:lang w:eastAsia="en-US"/>
        </w:rPr>
        <w:t>.2</w:t>
      </w:r>
      <w:r w:rsidR="00250038">
        <w:rPr>
          <w:rFonts w:eastAsiaTheme="minorHAnsi"/>
          <w:sz w:val="28"/>
          <w:szCs w:val="28"/>
          <w:lang w:eastAsia="en-US"/>
        </w:rPr>
        <w:t>2</w:t>
      </w:r>
      <w:r w:rsidRPr="008E3DD2">
        <w:rPr>
          <w:rFonts w:eastAsiaTheme="minorHAnsi"/>
          <w:sz w:val="28"/>
          <w:szCs w:val="28"/>
          <w:lang w:eastAsia="en-US"/>
        </w:rPr>
        <w:t xml:space="preserve"> </w:t>
      </w:r>
      <w:r w:rsidR="00023A3C" w:rsidRPr="008E3DD2">
        <w:rPr>
          <w:rFonts w:eastAsiaTheme="minorHAnsi"/>
          <w:sz w:val="28"/>
          <w:szCs w:val="28"/>
          <w:lang w:eastAsia="en-US"/>
        </w:rPr>
        <w:t>размещение на расстоянии б</w:t>
      </w:r>
      <w:r w:rsidR="00776BDE" w:rsidRPr="008E3DD2">
        <w:rPr>
          <w:rFonts w:eastAsiaTheme="minorHAnsi"/>
          <w:sz w:val="28"/>
          <w:szCs w:val="28"/>
          <w:lang w:eastAsia="en-US"/>
        </w:rPr>
        <w:t xml:space="preserve">олее 0,20 м от </w:t>
      </w:r>
      <w:r w:rsidR="007652C2" w:rsidRPr="008E3DD2">
        <w:rPr>
          <w:rFonts w:eastAsiaTheme="minorHAnsi"/>
          <w:sz w:val="28"/>
          <w:szCs w:val="28"/>
          <w:lang w:eastAsia="en-US"/>
        </w:rPr>
        <w:t>плоскости фасада;</w:t>
      </w:r>
    </w:p>
    <w:p w:rsidR="007652C2" w:rsidRDefault="007652C2" w:rsidP="00023A3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E3DD2">
        <w:rPr>
          <w:rFonts w:eastAsiaTheme="minorHAnsi"/>
          <w:sz w:val="28"/>
          <w:szCs w:val="28"/>
          <w:lang w:eastAsia="en-US"/>
        </w:rPr>
        <w:t>2.7.2</w:t>
      </w:r>
      <w:r w:rsidR="00250038">
        <w:rPr>
          <w:rFonts w:eastAsiaTheme="minorHAnsi"/>
          <w:sz w:val="28"/>
          <w:szCs w:val="28"/>
          <w:lang w:eastAsia="en-US"/>
        </w:rPr>
        <w:t>3</w:t>
      </w:r>
      <w:r w:rsidRPr="008E3DD2">
        <w:rPr>
          <w:rFonts w:eastAsiaTheme="minorHAnsi"/>
          <w:sz w:val="28"/>
          <w:szCs w:val="28"/>
          <w:lang w:eastAsia="en-US"/>
        </w:rPr>
        <w:t xml:space="preserve"> размещение на балконах и лоджиях.</w:t>
      </w:r>
    </w:p>
    <w:p w:rsidR="0055527E" w:rsidRDefault="00FC348F" w:rsidP="00E22C5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634A2A">
        <w:rPr>
          <w:rFonts w:eastAsiaTheme="minorHAnsi"/>
          <w:sz w:val="28"/>
          <w:szCs w:val="28"/>
          <w:lang w:eastAsia="en-US"/>
        </w:rPr>
        <w:t>8</w:t>
      </w:r>
      <w:r w:rsidR="00F17250">
        <w:rPr>
          <w:rFonts w:eastAsiaTheme="minorHAnsi"/>
          <w:sz w:val="28"/>
          <w:szCs w:val="28"/>
          <w:lang w:eastAsia="en-US"/>
        </w:rPr>
        <w:t>.</w:t>
      </w:r>
      <w:r w:rsidR="00E22C5E">
        <w:rPr>
          <w:rFonts w:eastAsiaTheme="minorHAnsi"/>
          <w:sz w:val="28"/>
          <w:szCs w:val="28"/>
          <w:lang w:eastAsia="en-US"/>
        </w:rPr>
        <w:t xml:space="preserve"> Местоположение, внешний облик, </w:t>
      </w:r>
      <w:r w:rsidR="00F17250" w:rsidRPr="00F17250">
        <w:rPr>
          <w:rFonts w:eastAsiaTheme="minorHAnsi"/>
          <w:sz w:val="28"/>
          <w:szCs w:val="28"/>
          <w:lang w:eastAsia="en-US"/>
        </w:rPr>
        <w:t xml:space="preserve">параметры (размеры) информационных конструкций, указанных в </w:t>
      </w:r>
      <w:r w:rsidR="00936F8B">
        <w:rPr>
          <w:rFonts w:eastAsiaTheme="minorHAnsi"/>
          <w:sz w:val="28"/>
          <w:szCs w:val="28"/>
          <w:lang w:eastAsia="en-US"/>
        </w:rPr>
        <w:t>подпункте</w:t>
      </w:r>
      <w:r w:rsidR="00F17250">
        <w:rPr>
          <w:rFonts w:eastAsiaTheme="minorHAnsi"/>
          <w:sz w:val="28"/>
          <w:szCs w:val="28"/>
          <w:lang w:eastAsia="en-US"/>
        </w:rPr>
        <w:t xml:space="preserve"> </w:t>
      </w:r>
      <w:r w:rsidR="00634A2A">
        <w:rPr>
          <w:rFonts w:eastAsiaTheme="minorHAnsi"/>
          <w:sz w:val="28"/>
          <w:szCs w:val="28"/>
          <w:lang w:eastAsia="en-US"/>
        </w:rPr>
        <w:t>1.3.2</w:t>
      </w:r>
      <w:r w:rsidR="00F17250" w:rsidRPr="00F17250">
        <w:rPr>
          <w:rFonts w:eastAsiaTheme="minorHAnsi"/>
          <w:sz w:val="28"/>
          <w:szCs w:val="28"/>
          <w:lang w:eastAsia="en-US"/>
        </w:rPr>
        <w:t xml:space="preserve"> настоящих </w:t>
      </w:r>
      <w:r w:rsidR="00D10110">
        <w:rPr>
          <w:rFonts w:eastAsiaTheme="minorHAnsi"/>
          <w:sz w:val="28"/>
          <w:szCs w:val="28"/>
          <w:lang w:eastAsia="en-US"/>
        </w:rPr>
        <w:t>Требований</w:t>
      </w:r>
      <w:r w:rsidR="00F17250" w:rsidRPr="00F17250">
        <w:rPr>
          <w:rFonts w:eastAsiaTheme="minorHAnsi"/>
          <w:sz w:val="28"/>
          <w:szCs w:val="28"/>
          <w:lang w:eastAsia="en-US"/>
        </w:rPr>
        <w:t>, устанавливаемых на нестационарных торговых объектах</w:t>
      </w:r>
      <w:r w:rsidR="00687C48" w:rsidRPr="00687C48">
        <w:rPr>
          <w:rFonts w:eastAsiaTheme="minorHAnsi"/>
          <w:sz w:val="28"/>
          <w:szCs w:val="28"/>
          <w:lang w:eastAsia="en-US"/>
        </w:rPr>
        <w:t xml:space="preserve"> п</w:t>
      </w:r>
      <w:r w:rsidR="00E22C5E">
        <w:rPr>
          <w:rFonts w:eastAsiaTheme="minorHAnsi"/>
          <w:sz w:val="28"/>
          <w:szCs w:val="28"/>
          <w:lang w:eastAsia="en-US"/>
        </w:rPr>
        <w:t xml:space="preserve">лощадью до 45 квадратных метров, </w:t>
      </w:r>
      <w:r w:rsidR="00687C48" w:rsidRPr="00687C48">
        <w:rPr>
          <w:rFonts w:eastAsiaTheme="minorHAnsi"/>
          <w:sz w:val="28"/>
          <w:szCs w:val="28"/>
          <w:lang w:eastAsia="en-US"/>
        </w:rPr>
        <w:t xml:space="preserve">определяются типовыми архитектурными решениями нестационарных торговых объектов, </w:t>
      </w:r>
      <w:r w:rsidR="00687C48" w:rsidRPr="00687C48">
        <w:rPr>
          <w:rFonts w:eastAsiaTheme="minorHAnsi"/>
          <w:sz w:val="28"/>
          <w:szCs w:val="28"/>
          <w:lang w:eastAsia="en-US"/>
        </w:rPr>
        <w:lastRenderedPageBreak/>
        <w:t xml:space="preserve">утверждаемыми </w:t>
      </w:r>
      <w:r w:rsidR="0076216E" w:rsidRPr="0076216E">
        <w:rPr>
          <w:rFonts w:eastAsiaTheme="minorHAnsi"/>
          <w:sz w:val="28"/>
          <w:szCs w:val="28"/>
          <w:lang w:eastAsia="en-US"/>
        </w:rPr>
        <w:t>Управлением архитектуры и градостроительства администрации Петропавловск-Камча</w:t>
      </w:r>
      <w:r w:rsidR="00FC1A7A">
        <w:rPr>
          <w:rFonts w:eastAsiaTheme="minorHAnsi"/>
          <w:sz w:val="28"/>
          <w:szCs w:val="28"/>
          <w:lang w:eastAsia="en-US"/>
        </w:rPr>
        <w:t>тского городского округа</w:t>
      </w:r>
      <w:r w:rsidR="00FC1A7A">
        <w:rPr>
          <w:rFonts w:eastAsiaTheme="minorHAnsi"/>
          <w:sz w:val="28"/>
          <w:szCs w:val="28"/>
          <w:lang w:eastAsia="en-US"/>
        </w:rPr>
        <w:br/>
        <w:t xml:space="preserve">(далее </w:t>
      </w:r>
      <w:r w:rsidR="0076216E" w:rsidRPr="0076216E">
        <w:rPr>
          <w:rFonts w:eastAsiaTheme="minorHAnsi"/>
          <w:sz w:val="28"/>
          <w:szCs w:val="28"/>
          <w:lang w:eastAsia="en-US"/>
        </w:rPr>
        <w:t>– Управление)</w:t>
      </w:r>
      <w:r w:rsidR="00D10110">
        <w:rPr>
          <w:rFonts w:eastAsiaTheme="minorHAnsi"/>
          <w:sz w:val="28"/>
          <w:szCs w:val="28"/>
          <w:lang w:eastAsia="en-US"/>
        </w:rPr>
        <w:t xml:space="preserve">, </w:t>
      </w:r>
      <w:r w:rsidR="00E22C5E" w:rsidRPr="00687C48">
        <w:rPr>
          <w:rFonts w:eastAsiaTheme="minorHAnsi"/>
          <w:sz w:val="28"/>
          <w:szCs w:val="28"/>
          <w:lang w:eastAsia="en-US"/>
        </w:rPr>
        <w:t>за и</w:t>
      </w:r>
      <w:r w:rsidR="00E22C5E">
        <w:rPr>
          <w:rFonts w:eastAsiaTheme="minorHAnsi"/>
          <w:sz w:val="28"/>
          <w:szCs w:val="28"/>
          <w:lang w:eastAsia="en-US"/>
        </w:rPr>
        <w:t xml:space="preserve">сключением объектов развозной, </w:t>
      </w:r>
      <w:r w:rsidR="00E22C5E" w:rsidRPr="00687C48">
        <w:rPr>
          <w:rFonts w:eastAsiaTheme="minorHAnsi"/>
          <w:sz w:val="28"/>
          <w:szCs w:val="28"/>
          <w:lang w:eastAsia="en-US"/>
        </w:rPr>
        <w:t>разносной торговли</w:t>
      </w:r>
      <w:r w:rsidR="00FC1A7A">
        <w:rPr>
          <w:rFonts w:eastAsiaTheme="minorHAnsi"/>
          <w:sz w:val="28"/>
          <w:szCs w:val="28"/>
          <w:lang w:eastAsia="en-US"/>
        </w:rPr>
        <w:t xml:space="preserve"> </w:t>
      </w:r>
      <w:r w:rsidR="00E22C5E" w:rsidRPr="008E3DD2">
        <w:rPr>
          <w:rFonts w:eastAsiaTheme="minorHAnsi"/>
          <w:sz w:val="28"/>
          <w:szCs w:val="28"/>
          <w:lang w:eastAsia="en-US"/>
        </w:rPr>
        <w:t>и положений, предусмотренных подпунктом 3.</w:t>
      </w:r>
      <w:r w:rsidR="008E3DD2" w:rsidRPr="008E3DD2">
        <w:rPr>
          <w:rFonts w:eastAsiaTheme="minorHAnsi"/>
          <w:sz w:val="28"/>
          <w:szCs w:val="28"/>
          <w:lang w:eastAsia="en-US"/>
        </w:rPr>
        <w:t>7</w:t>
      </w:r>
      <w:r w:rsidR="00E22C5E" w:rsidRPr="008E3DD2">
        <w:rPr>
          <w:rFonts w:eastAsiaTheme="minorHAnsi"/>
          <w:sz w:val="28"/>
          <w:szCs w:val="28"/>
          <w:lang w:eastAsia="en-US"/>
        </w:rPr>
        <w:t xml:space="preserve">.4 настоящих </w:t>
      </w:r>
      <w:r w:rsidR="00D10110">
        <w:rPr>
          <w:rFonts w:eastAsiaTheme="minorHAnsi"/>
          <w:sz w:val="28"/>
          <w:szCs w:val="28"/>
          <w:lang w:eastAsia="en-US"/>
        </w:rPr>
        <w:t>Требований</w:t>
      </w:r>
      <w:r w:rsidR="00E22C5E" w:rsidRPr="008E3DD2">
        <w:rPr>
          <w:rFonts w:eastAsiaTheme="minorHAnsi"/>
          <w:sz w:val="28"/>
          <w:szCs w:val="28"/>
          <w:lang w:eastAsia="en-US"/>
        </w:rPr>
        <w:t>.</w:t>
      </w:r>
    </w:p>
    <w:p w:rsidR="0055527E" w:rsidRDefault="0055527E" w:rsidP="002275E3">
      <w:pPr>
        <w:pStyle w:val="a5"/>
        <w:ind w:firstLine="708"/>
        <w:jc w:val="center"/>
        <w:rPr>
          <w:b/>
        </w:rPr>
      </w:pPr>
    </w:p>
    <w:p w:rsidR="00B12BA2" w:rsidRDefault="00C003C5" w:rsidP="00C7032E">
      <w:pPr>
        <w:pStyle w:val="a5"/>
        <w:ind w:firstLine="708"/>
        <w:jc w:val="center"/>
        <w:rPr>
          <w:b/>
        </w:rPr>
      </w:pPr>
      <w:r w:rsidRPr="002275E3">
        <w:rPr>
          <w:b/>
        </w:rPr>
        <w:t xml:space="preserve">3. </w:t>
      </w:r>
      <w:r w:rsidR="007D64C0">
        <w:rPr>
          <w:b/>
        </w:rPr>
        <w:t>Особенности размещения</w:t>
      </w:r>
      <w:r w:rsidRPr="002275E3">
        <w:rPr>
          <w:b/>
        </w:rPr>
        <w:t xml:space="preserve"> </w:t>
      </w:r>
      <w:r w:rsidR="00C7032E">
        <w:rPr>
          <w:b/>
        </w:rPr>
        <w:t>вывесок</w:t>
      </w:r>
      <w:r w:rsidR="0090266C">
        <w:rPr>
          <w:b/>
        </w:rPr>
        <w:t>, за исключением информационных табличек</w:t>
      </w:r>
    </w:p>
    <w:p w:rsidR="00C7032E" w:rsidRDefault="00C7032E" w:rsidP="00C7032E">
      <w:pPr>
        <w:pStyle w:val="a5"/>
        <w:ind w:firstLine="708"/>
        <w:jc w:val="center"/>
      </w:pPr>
    </w:p>
    <w:p w:rsidR="007F2BFF" w:rsidRDefault="00A65743" w:rsidP="007F2BFF">
      <w:pPr>
        <w:pStyle w:val="a5"/>
        <w:ind w:firstLine="708"/>
      </w:pPr>
      <w:r>
        <w:t>3.</w:t>
      </w:r>
      <w:r w:rsidR="00D44381">
        <w:t>1</w:t>
      </w:r>
      <w:r w:rsidR="007F2BFF">
        <w:t xml:space="preserve">. Для каждого субъекта разрешено размещать </w:t>
      </w:r>
      <w:r w:rsidR="00D44381">
        <w:t>вывеску</w:t>
      </w:r>
      <w:r w:rsidR="00D44381">
        <w:br/>
      </w:r>
      <w:r w:rsidR="007F2BFF">
        <w:t>в единственном экземпляре на фасадах</w:t>
      </w:r>
      <w:r w:rsidR="00FA3DE4">
        <w:t xml:space="preserve"> объекта. Исключение составляют </w:t>
      </w:r>
      <w:r w:rsidR="007F2BFF">
        <w:t>случаи:</w:t>
      </w:r>
    </w:p>
    <w:p w:rsidR="007F2BFF" w:rsidRDefault="007F2BFF" w:rsidP="007F2BFF">
      <w:pPr>
        <w:pStyle w:val="a5"/>
        <w:ind w:firstLine="708"/>
      </w:pPr>
      <w:r>
        <w:t>3.</w:t>
      </w:r>
      <w:r w:rsidR="00D44381">
        <w:t>1</w:t>
      </w:r>
      <w:r>
        <w:t xml:space="preserve">.1 дублирование используется для поддержания архитектурной композиции: при создании симметрии или заполнении ниш, имеющихся </w:t>
      </w:r>
      <w:r>
        <w:br/>
        <w:t>на фасаде;</w:t>
      </w:r>
    </w:p>
    <w:p w:rsidR="007F2BFF" w:rsidRDefault="007F2BFF" w:rsidP="007F2BFF">
      <w:pPr>
        <w:pStyle w:val="a5"/>
        <w:ind w:firstLine="708"/>
      </w:pPr>
      <w:r>
        <w:t>3.</w:t>
      </w:r>
      <w:r w:rsidR="00D44381">
        <w:t>1</w:t>
      </w:r>
      <w:r>
        <w:t xml:space="preserve">.2 дублирование для каждого входа субъекта, расположенного </w:t>
      </w:r>
      <w:r>
        <w:br/>
        <w:t>на одном фасаде;</w:t>
      </w:r>
    </w:p>
    <w:p w:rsidR="007F2BFF" w:rsidRDefault="007F2BFF" w:rsidP="007F2BFF">
      <w:pPr>
        <w:pStyle w:val="a5"/>
        <w:ind w:firstLine="708"/>
      </w:pPr>
      <w:r>
        <w:t>3.</w:t>
      </w:r>
      <w:r w:rsidR="00D44381">
        <w:t>1</w:t>
      </w:r>
      <w:r>
        <w:t>.3 дублирование для каждого входа субъекта, ра</w:t>
      </w:r>
      <w:r w:rsidR="00FC1A7A">
        <w:t xml:space="preserve">сположенного </w:t>
      </w:r>
      <w:r w:rsidR="00FC1A7A">
        <w:br/>
        <w:t>на разных фасадах.</w:t>
      </w:r>
    </w:p>
    <w:p w:rsidR="008A50CA" w:rsidRDefault="008A50CA" w:rsidP="008A50CA">
      <w:pPr>
        <w:pStyle w:val="a5"/>
        <w:ind w:firstLine="708"/>
      </w:pPr>
      <w:r>
        <w:t xml:space="preserve">Необходимо </w:t>
      </w:r>
      <w:r w:rsidRPr="008A50CA">
        <w:t>размещать информацию в один или два уровня</w:t>
      </w:r>
      <w:r>
        <w:t>.</w:t>
      </w:r>
    </w:p>
    <w:p w:rsidR="002201C3" w:rsidRDefault="007F2BFF" w:rsidP="002201C3">
      <w:pPr>
        <w:pStyle w:val="a5"/>
        <w:ind w:firstLine="708"/>
      </w:pPr>
      <w:r>
        <w:t>3.</w:t>
      </w:r>
      <w:r w:rsidR="0090266C">
        <w:t>2</w:t>
      </w:r>
      <w:r w:rsidR="002201C3">
        <w:t>. Вывески могут состоять из следующих элементов:</w:t>
      </w:r>
    </w:p>
    <w:p w:rsidR="002201C3" w:rsidRDefault="007F2BFF" w:rsidP="002201C3">
      <w:pPr>
        <w:pStyle w:val="a5"/>
        <w:ind w:firstLine="708"/>
      </w:pPr>
      <w:r>
        <w:t>3.</w:t>
      </w:r>
      <w:r w:rsidR="0090266C">
        <w:t>2</w:t>
      </w:r>
      <w:r w:rsidR="00A65743">
        <w:t xml:space="preserve">.1 </w:t>
      </w:r>
      <w:r w:rsidR="002201C3">
        <w:t>информационное поле (текстовая часть), буквы, буквенные символы, аббревиатура, цифры;</w:t>
      </w:r>
    </w:p>
    <w:p w:rsidR="002201C3" w:rsidRDefault="007F2BFF" w:rsidP="002201C3">
      <w:pPr>
        <w:pStyle w:val="a5"/>
        <w:ind w:firstLine="708"/>
      </w:pPr>
      <w:r>
        <w:t>3.</w:t>
      </w:r>
      <w:r w:rsidR="0090266C">
        <w:t>2</w:t>
      </w:r>
      <w:r w:rsidR="00A65743">
        <w:t xml:space="preserve">.2 </w:t>
      </w:r>
      <w:r w:rsidR="000E2F14">
        <w:t>логотип.</w:t>
      </w:r>
    </w:p>
    <w:p w:rsidR="00A65743" w:rsidRDefault="00A65743" w:rsidP="00A65743">
      <w:pPr>
        <w:pStyle w:val="a5"/>
        <w:ind w:firstLine="708"/>
      </w:pPr>
      <w:r>
        <w:t xml:space="preserve">Высота элементов </w:t>
      </w:r>
      <w:r w:rsidR="00282F7E">
        <w:t xml:space="preserve">логотипа </w:t>
      </w:r>
      <w:r>
        <w:t>не должна превышать высоту текстовой части вывески более чем в полтора раза;</w:t>
      </w:r>
    </w:p>
    <w:p w:rsidR="002201C3" w:rsidRDefault="007F2BFF" w:rsidP="002201C3">
      <w:pPr>
        <w:pStyle w:val="a5"/>
        <w:ind w:firstLine="708"/>
      </w:pPr>
      <w:r>
        <w:t>3.</w:t>
      </w:r>
      <w:r w:rsidR="0090266C">
        <w:t>2</w:t>
      </w:r>
      <w:r w:rsidR="00A65743">
        <w:t xml:space="preserve">.3 </w:t>
      </w:r>
      <w:r w:rsidR="002201C3">
        <w:t>элементы крепления;</w:t>
      </w:r>
    </w:p>
    <w:p w:rsidR="0020132D" w:rsidRDefault="007F2BFF" w:rsidP="00F62C67">
      <w:pPr>
        <w:pStyle w:val="a5"/>
        <w:ind w:firstLine="708"/>
      </w:pPr>
      <w:r>
        <w:t>3.</w:t>
      </w:r>
      <w:r w:rsidR="0090266C">
        <w:t>2</w:t>
      </w:r>
      <w:r w:rsidR="00A65743">
        <w:t>.</w:t>
      </w:r>
      <w:r w:rsidR="00F62C67">
        <w:t>4 подложка</w:t>
      </w:r>
      <w:r w:rsidR="0020132D">
        <w:t>.</w:t>
      </w:r>
    </w:p>
    <w:p w:rsidR="002201C3" w:rsidRDefault="0083065C" w:rsidP="00F62C67">
      <w:pPr>
        <w:pStyle w:val="a5"/>
        <w:ind w:firstLine="708"/>
      </w:pPr>
      <w:r>
        <w:t>М</w:t>
      </w:r>
      <w:r w:rsidR="00F62C67">
        <w:t xml:space="preserve">инимальное расстояние от букв из знаков вывески </w:t>
      </w:r>
      <w:r w:rsidR="008A7DD1">
        <w:t xml:space="preserve">из отдельных букв и знаков </w:t>
      </w:r>
      <w:r w:rsidR="00F62C67">
        <w:t>на подложке до края подложки снизу, сверху и по бокам должно быть не менее 1/3 высоты букв вывески.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3</w:t>
      </w:r>
      <w:r>
        <w:t xml:space="preserve">. Особенности </w:t>
      </w:r>
      <w:proofErr w:type="spellStart"/>
      <w:r>
        <w:t>типографики</w:t>
      </w:r>
      <w:proofErr w:type="spellEnd"/>
      <w:r>
        <w:t>: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3</w:t>
      </w:r>
      <w:r>
        <w:t>.1 не рекомендуется использовать больше, чем один цвет для букв, символов, логотипа;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3</w:t>
      </w:r>
      <w:r>
        <w:t>.2</w:t>
      </w:r>
      <w:r w:rsidR="0020132D">
        <w:t> </w:t>
      </w:r>
      <w:r>
        <w:t xml:space="preserve">рекомендуется использовать </w:t>
      </w:r>
      <w:r w:rsidR="004A2042" w:rsidRPr="00C12AB2">
        <w:t xml:space="preserve">нейтральные </w:t>
      </w:r>
      <w:r w:rsidRPr="00C12AB2">
        <w:t>цвета для букв, символов, логотипа;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3</w:t>
      </w:r>
      <w:r>
        <w:t>.</w:t>
      </w:r>
      <w:r w:rsidR="0020132D">
        <w:t>3 </w:t>
      </w:r>
      <w:r>
        <w:t>не</w:t>
      </w:r>
      <w:r w:rsidR="000B52CD">
        <w:t xml:space="preserve"> допускается </w:t>
      </w:r>
      <w:r>
        <w:t>деформация (принудительное изменение изначальных пропорций) шрифта по ширине или длине;</w:t>
      </w:r>
    </w:p>
    <w:p w:rsidR="00BC2147" w:rsidRDefault="0090266C" w:rsidP="0090266C">
      <w:pPr>
        <w:pStyle w:val="a5"/>
        <w:ind w:firstLine="708"/>
      </w:pPr>
      <w:r>
        <w:t>3.3</w:t>
      </w:r>
      <w:r w:rsidR="00BC2147">
        <w:t>.</w:t>
      </w:r>
      <w:r w:rsidR="0020132D">
        <w:t>4</w:t>
      </w:r>
      <w:r w:rsidR="00BC2147">
        <w:t xml:space="preserve"> не </w:t>
      </w:r>
      <w:r w:rsidR="000B52CD">
        <w:t>допускается</w:t>
      </w:r>
      <w:r w:rsidR="00BC2147">
        <w:t xml:space="preserve"> чередование прописных и строчных букв, а также выделение прописными буквами части слова, если это не является зарегистрированным товарным знаком;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3</w:t>
      </w:r>
      <w:r>
        <w:t>.</w:t>
      </w:r>
      <w:r w:rsidR="0020132D">
        <w:t>5</w:t>
      </w:r>
      <w:r>
        <w:t xml:space="preserve"> ц</w:t>
      </w:r>
      <w:r w:rsidRPr="00F62C67">
        <w:t>вет фона вывесок должен быть однородным.</w:t>
      </w:r>
    </w:p>
    <w:p w:rsidR="00BC2147" w:rsidRDefault="00BC2147" w:rsidP="00BC2147">
      <w:pPr>
        <w:pStyle w:val="a5"/>
        <w:ind w:firstLine="708"/>
      </w:pPr>
      <w:r>
        <w:t>3.</w:t>
      </w:r>
      <w:r w:rsidR="0090266C">
        <w:t>4</w:t>
      </w:r>
      <w:r>
        <w:t xml:space="preserve">. Оформление </w:t>
      </w:r>
      <w:r w:rsidR="008F79D2">
        <w:t>вывесок требуется выполнять в едином стиле</w:t>
      </w:r>
      <w:r w:rsidR="008F79D2">
        <w:br/>
      </w:r>
      <w:r>
        <w:t>с другими информационными конструкциями субъекта.</w:t>
      </w:r>
    </w:p>
    <w:p w:rsidR="00BC2147" w:rsidRDefault="008F79D2" w:rsidP="00BC2147">
      <w:pPr>
        <w:pStyle w:val="a5"/>
        <w:ind w:firstLine="708"/>
      </w:pPr>
      <w:r>
        <w:lastRenderedPageBreak/>
        <w:t>Вывески</w:t>
      </w:r>
      <w:r w:rsidR="00BC2147">
        <w:t xml:space="preserve"> разных субъектов, занимающих помещения в одном объекте, </w:t>
      </w:r>
      <w:r w:rsidR="004A2042">
        <w:t>выполнятся</w:t>
      </w:r>
      <w:r w:rsidR="00BC2147">
        <w:t xml:space="preserve"> в едином стиле, при определении которого учитываются: тип вывески, размеры, размещение, материал, текстура, освещение.</w:t>
      </w:r>
    </w:p>
    <w:p w:rsidR="007F2BFF" w:rsidRDefault="00BC2147" w:rsidP="0030092D">
      <w:pPr>
        <w:pStyle w:val="a5"/>
        <w:ind w:firstLine="708"/>
      </w:pPr>
      <w:r>
        <w:t>3.</w:t>
      </w:r>
      <w:r w:rsidR="00EB1F8B">
        <w:t>5</w:t>
      </w:r>
      <w:r>
        <w:t xml:space="preserve">. На зданиях, являющихся объектами культурного наследия, размещение вывесок должно выполняться из отдельных элементов </w:t>
      </w:r>
      <w:r w:rsidR="00457F04">
        <w:br/>
      </w:r>
      <w:r>
        <w:t xml:space="preserve">(букв, обозначений, декоративных элементов) без использования </w:t>
      </w:r>
      <w:r w:rsidR="0030092D">
        <w:t xml:space="preserve">подложки (пункт 8 Приложения к настоящим </w:t>
      </w:r>
      <w:r w:rsidR="00FA3DE4">
        <w:t>Требованиям</w:t>
      </w:r>
      <w:r w:rsidR="0030092D">
        <w:t>).</w:t>
      </w:r>
    </w:p>
    <w:p w:rsidR="0020132D" w:rsidRPr="008F79D2" w:rsidRDefault="00BC372C" w:rsidP="0020132D">
      <w:pPr>
        <w:pStyle w:val="a5"/>
        <w:ind w:firstLine="708"/>
      </w:pPr>
      <w:r w:rsidRPr="003A74F5">
        <w:t>3.</w:t>
      </w:r>
      <w:r w:rsidR="00EB1F8B">
        <w:t>6</w:t>
      </w:r>
      <w:r w:rsidR="00A65743" w:rsidRPr="003A74F5">
        <w:t xml:space="preserve">. При размещении на одном фасаде </w:t>
      </w:r>
      <w:r w:rsidRPr="003A74F5">
        <w:t>объекта</w:t>
      </w:r>
      <w:r w:rsidR="00A65743" w:rsidRPr="003A74F5">
        <w:t xml:space="preserve"> </w:t>
      </w:r>
      <w:r w:rsidR="00A65743" w:rsidRPr="00A65743">
        <w:t xml:space="preserve">одновременно вывесок нескольких </w:t>
      </w:r>
      <w:r w:rsidR="00936F8B">
        <w:t>субъектов</w:t>
      </w:r>
      <w:r>
        <w:t xml:space="preserve"> -</w:t>
      </w:r>
      <w:r w:rsidR="00A65743" w:rsidRPr="00A65743">
        <w:t xml:space="preserve"> указанные вывески размещаются в один высотный ряд на единой горизонтальной </w:t>
      </w:r>
      <w:r w:rsidR="0020132D">
        <w:t>линии (на одном уровне, высоте</w:t>
      </w:r>
      <w:r w:rsidR="0020132D" w:rsidRPr="008F79D2">
        <w:t>), за исключением случаев, предусмотренных подпунктом 3.</w:t>
      </w:r>
      <w:r w:rsidR="008F79D2" w:rsidRPr="008F79D2">
        <w:t>7</w:t>
      </w:r>
      <w:r w:rsidR="0020132D" w:rsidRPr="008F79D2">
        <w:t xml:space="preserve">.1 </w:t>
      </w:r>
      <w:r w:rsidR="00457F04" w:rsidRPr="008F79D2">
        <w:t xml:space="preserve">настоящих </w:t>
      </w:r>
      <w:r w:rsidR="00FA3DE4">
        <w:t>Требований</w:t>
      </w:r>
      <w:r w:rsidR="00457F04" w:rsidRPr="008F79D2">
        <w:t>.</w:t>
      </w:r>
    </w:p>
    <w:p w:rsidR="00752748" w:rsidRDefault="00BC372C" w:rsidP="00752748">
      <w:pPr>
        <w:pStyle w:val="a5"/>
        <w:ind w:firstLine="708"/>
      </w:pPr>
      <w:r w:rsidRPr="008F79D2">
        <w:t>3.</w:t>
      </w:r>
      <w:r w:rsidR="00EB1F8B" w:rsidRPr="008F79D2">
        <w:t>7</w:t>
      </w:r>
      <w:r w:rsidR="00936F8B" w:rsidRPr="008F79D2">
        <w:t xml:space="preserve">. Настенные </w:t>
      </w:r>
      <w:r w:rsidR="00EB1F8B" w:rsidRPr="008F79D2">
        <w:t xml:space="preserve">вывески </w:t>
      </w:r>
      <w:r w:rsidR="00752748" w:rsidRPr="008F79D2">
        <w:t>в зоне строгой регламентации:</w:t>
      </w:r>
    </w:p>
    <w:p w:rsidR="00752748" w:rsidRDefault="00752748" w:rsidP="00BC372C">
      <w:pPr>
        <w:pStyle w:val="a5"/>
        <w:ind w:firstLine="708"/>
      </w:pPr>
      <w:r>
        <w:t>- вывески из отдельных букв и знаков</w:t>
      </w:r>
      <w:r w:rsidR="0005783D">
        <w:t xml:space="preserve"> (пункт 7 Приложения</w:t>
      </w:r>
      <w:r w:rsidR="0005783D">
        <w:br/>
        <w:t xml:space="preserve">к настоящим </w:t>
      </w:r>
      <w:r w:rsidR="00FA3DE4">
        <w:t>Требованиям</w:t>
      </w:r>
      <w:r w:rsidR="0005783D">
        <w:t>)</w:t>
      </w:r>
      <w:r>
        <w:t>;</w:t>
      </w:r>
    </w:p>
    <w:p w:rsidR="00752748" w:rsidRDefault="00752748" w:rsidP="00BC372C">
      <w:pPr>
        <w:pStyle w:val="a5"/>
        <w:ind w:firstLine="708"/>
      </w:pPr>
      <w:r>
        <w:t>Настенные вывески в зоне общей регламентации:</w:t>
      </w:r>
    </w:p>
    <w:p w:rsidR="00752748" w:rsidRDefault="00752748" w:rsidP="00752748">
      <w:pPr>
        <w:pStyle w:val="a5"/>
        <w:ind w:firstLine="708"/>
      </w:pPr>
      <w:r>
        <w:t>- вывески из отдельных букв и знаков;</w:t>
      </w:r>
    </w:p>
    <w:p w:rsidR="00752748" w:rsidRDefault="00752748" w:rsidP="00752748">
      <w:pPr>
        <w:pStyle w:val="a5"/>
        <w:ind w:firstLine="708"/>
      </w:pPr>
      <w:r>
        <w:t>- вывеск</w:t>
      </w:r>
      <w:r w:rsidR="000666DB">
        <w:t>и</w:t>
      </w:r>
      <w:r>
        <w:t xml:space="preserve"> из отдельных букв и знаков на подложке;</w:t>
      </w:r>
    </w:p>
    <w:p w:rsidR="00752748" w:rsidRDefault="00752748" w:rsidP="00752748">
      <w:pPr>
        <w:pStyle w:val="a5"/>
        <w:ind w:firstLine="708"/>
      </w:pPr>
      <w:r>
        <w:t>- плоские вывески;</w:t>
      </w:r>
    </w:p>
    <w:p w:rsidR="00752748" w:rsidRDefault="00752748" w:rsidP="00752748">
      <w:pPr>
        <w:pStyle w:val="a5"/>
        <w:ind w:firstLine="708"/>
      </w:pPr>
      <w:r>
        <w:t xml:space="preserve">- </w:t>
      </w:r>
      <w:proofErr w:type="spellStart"/>
      <w:r>
        <w:t>медиавывески</w:t>
      </w:r>
      <w:proofErr w:type="spellEnd"/>
      <w:r>
        <w:t>;</w:t>
      </w:r>
    </w:p>
    <w:p w:rsidR="00752748" w:rsidRDefault="00752748" w:rsidP="00752748">
      <w:pPr>
        <w:pStyle w:val="a5"/>
        <w:ind w:firstLine="708"/>
      </w:pPr>
      <w:r>
        <w:t xml:space="preserve">- </w:t>
      </w:r>
      <w:proofErr w:type="spellStart"/>
      <w:r>
        <w:t>призматрон</w:t>
      </w:r>
      <w:proofErr w:type="spellEnd"/>
      <w:r>
        <w:t>;</w:t>
      </w:r>
    </w:p>
    <w:p w:rsidR="00752748" w:rsidRDefault="00752748" w:rsidP="00752748">
      <w:pPr>
        <w:pStyle w:val="a5"/>
        <w:ind w:firstLine="708"/>
      </w:pPr>
      <w:r>
        <w:t xml:space="preserve">- </w:t>
      </w:r>
      <w:proofErr w:type="spellStart"/>
      <w:r>
        <w:t>скроллер</w:t>
      </w:r>
      <w:proofErr w:type="spellEnd"/>
      <w:r>
        <w:t>;</w:t>
      </w:r>
    </w:p>
    <w:p w:rsidR="00752748" w:rsidRDefault="00752748" w:rsidP="00752748">
      <w:pPr>
        <w:pStyle w:val="a5"/>
        <w:ind w:firstLine="708"/>
      </w:pPr>
      <w:r>
        <w:t xml:space="preserve">- </w:t>
      </w:r>
      <w:proofErr w:type="spellStart"/>
      <w:r>
        <w:t>лайтбокс</w:t>
      </w:r>
      <w:proofErr w:type="spellEnd"/>
      <w:r w:rsidR="000666DB">
        <w:t>.</w:t>
      </w:r>
    </w:p>
    <w:p w:rsidR="00BC372C" w:rsidRDefault="000666DB" w:rsidP="00BC372C">
      <w:pPr>
        <w:pStyle w:val="a5"/>
        <w:ind w:firstLine="708"/>
      </w:pPr>
      <w:r>
        <w:t xml:space="preserve">Настенные вывески </w:t>
      </w:r>
      <w:r w:rsidR="00BC372C">
        <w:t>должны соответствовать следующим требованиям:</w:t>
      </w:r>
    </w:p>
    <w:p w:rsidR="00936F8B" w:rsidRDefault="00BC372C" w:rsidP="00BC372C">
      <w:pPr>
        <w:pStyle w:val="a5"/>
        <w:ind w:firstLine="708"/>
      </w:pPr>
      <w:r>
        <w:t>3.</w:t>
      </w:r>
      <w:r w:rsidR="00EB1F8B">
        <w:t>7</w:t>
      </w:r>
      <w:r>
        <w:t xml:space="preserve">.1 настенные </w:t>
      </w:r>
      <w:r w:rsidR="00EB1F8B">
        <w:t xml:space="preserve">вывески </w:t>
      </w:r>
      <w:r>
        <w:t xml:space="preserve">размещаются над входом или окнами (витринами) помещений </w:t>
      </w:r>
      <w:r w:rsidR="00F86304">
        <w:t>субъектов</w:t>
      </w:r>
      <w:r>
        <w:t xml:space="preserve"> на единой горизонтальной оси с иными настенными конструкциями, установленными в пределах фасада, на уровне линии перекрыти</w:t>
      </w:r>
      <w:r w:rsidR="00936F8B">
        <w:t>й между первым и вторым этажами</w:t>
      </w:r>
      <w:r w:rsidR="00194690">
        <w:t xml:space="preserve"> (пункт </w:t>
      </w:r>
      <w:r w:rsidR="0005783D">
        <w:t>1</w:t>
      </w:r>
      <w:r w:rsidR="00194690">
        <w:t xml:space="preserve"> Приложения</w:t>
      </w:r>
      <w:r w:rsidR="00194690">
        <w:br/>
        <w:t xml:space="preserve">к настоящим </w:t>
      </w:r>
      <w:r w:rsidR="00FA3DE4">
        <w:t>Требованиям</w:t>
      </w:r>
      <w:r w:rsidR="00194690">
        <w:t>)</w:t>
      </w:r>
      <w:r w:rsidR="00525538">
        <w:t>.</w:t>
      </w:r>
    </w:p>
    <w:p w:rsidR="00EB1F8B" w:rsidRDefault="00EB1F8B" w:rsidP="00EB1F8B">
      <w:pPr>
        <w:pStyle w:val="a5"/>
        <w:ind w:firstLine="708"/>
      </w:pPr>
      <w:r>
        <w:t>Допускается вертикальный порядок расположения отдельных букв</w:t>
      </w:r>
      <w:r>
        <w:br/>
        <w:t xml:space="preserve">и знаков на </w:t>
      </w:r>
      <w:r w:rsidR="00D85F32">
        <w:t xml:space="preserve">фасаде </w:t>
      </w:r>
      <w:r>
        <w:t>здани</w:t>
      </w:r>
      <w:r w:rsidR="00D85F32">
        <w:t>й</w:t>
      </w:r>
      <w:r>
        <w:t xml:space="preserve"> нежилого назначения с количеством надземных этажей более двух (торговые, </w:t>
      </w:r>
      <w:r w:rsidR="00415BB9">
        <w:t>деловые</w:t>
      </w:r>
      <w:r>
        <w:t>, раз</w:t>
      </w:r>
      <w:r w:rsidR="00767A51">
        <w:t>влекательные центры, кинотеатры).</w:t>
      </w:r>
    </w:p>
    <w:p w:rsidR="00FB033B" w:rsidRDefault="00FB033B" w:rsidP="00084BBF">
      <w:pPr>
        <w:pStyle w:val="a5"/>
        <w:ind w:firstLine="708"/>
      </w:pPr>
      <w:r>
        <w:t xml:space="preserve">Выше </w:t>
      </w:r>
      <w:r w:rsidR="009C6BE2">
        <w:t xml:space="preserve">второго этажа </w:t>
      </w:r>
      <w:r w:rsidR="00457F04">
        <w:t xml:space="preserve">на фасаде </w:t>
      </w:r>
      <w:r w:rsidR="009C6BE2">
        <w:t>объекта</w:t>
      </w:r>
      <w:r>
        <w:t xml:space="preserve"> размещаются </w:t>
      </w:r>
      <w:r w:rsidR="00084BBF">
        <w:t xml:space="preserve">настенные </w:t>
      </w:r>
      <w:r w:rsidR="00D85F32">
        <w:t>вывески</w:t>
      </w:r>
      <w:r w:rsidR="00525538">
        <w:t xml:space="preserve"> </w:t>
      </w:r>
      <w:r w:rsidR="009560AF">
        <w:t>на зданиях</w:t>
      </w:r>
      <w:r w:rsidR="00457F04">
        <w:t xml:space="preserve"> нежилого назначения с количеством надземных этажей более двух </w:t>
      </w:r>
      <w:r w:rsidR="009560AF">
        <w:t>(</w:t>
      </w:r>
      <w:r w:rsidR="00084BBF">
        <w:t>торговы</w:t>
      </w:r>
      <w:r>
        <w:t>е</w:t>
      </w:r>
      <w:r w:rsidR="00084BBF">
        <w:t xml:space="preserve">, </w:t>
      </w:r>
      <w:r w:rsidR="00415BB9">
        <w:t>деловые</w:t>
      </w:r>
      <w:r w:rsidR="009560AF">
        <w:t xml:space="preserve">, </w:t>
      </w:r>
      <w:r w:rsidR="00084BBF">
        <w:t>развлекательные центры, кинотеатры)</w:t>
      </w:r>
      <w:r w:rsidR="00D85F32">
        <w:t xml:space="preserve"> в соответствии</w:t>
      </w:r>
      <w:r w:rsidR="00D85F32">
        <w:br/>
      </w:r>
      <w:r>
        <w:t xml:space="preserve">с настоящими </w:t>
      </w:r>
      <w:r w:rsidR="00FA3DE4">
        <w:t>Требованиями</w:t>
      </w:r>
      <w:r>
        <w:t xml:space="preserve"> и </w:t>
      </w:r>
      <w:r w:rsidRPr="00FB033B">
        <w:t>архитектурно-художественной концепцией внешнего облика</w:t>
      </w:r>
      <w:r>
        <w:t xml:space="preserve"> объекта при соблюдении следующих требований:</w:t>
      </w:r>
    </w:p>
    <w:p w:rsidR="00FB033B" w:rsidRDefault="00FB033B" w:rsidP="00FB033B">
      <w:pPr>
        <w:pStyle w:val="a5"/>
        <w:ind w:firstLine="708"/>
      </w:pPr>
      <w:r>
        <w:t>-</w:t>
      </w:r>
      <w:r w:rsidRPr="00FB033B">
        <w:t xml:space="preserve"> </w:t>
      </w:r>
      <w:r>
        <w:t xml:space="preserve">запрещается размещение </w:t>
      </w:r>
      <w:r w:rsidR="000666DB">
        <w:t xml:space="preserve">настенных </w:t>
      </w:r>
      <w:r>
        <w:t xml:space="preserve">вывесок, перекрывающих </w:t>
      </w:r>
      <w:r w:rsidR="005D010E">
        <w:t xml:space="preserve">остекление, </w:t>
      </w:r>
      <w:r>
        <w:t>проемы окон, дверей, витражей, за исключением размещения</w:t>
      </w:r>
      <w:r w:rsidR="000666DB">
        <w:t xml:space="preserve"> настенных</w:t>
      </w:r>
      <w:r>
        <w:t xml:space="preserve"> </w:t>
      </w:r>
      <w:r w:rsidR="00D85F32">
        <w:t xml:space="preserve">вывесок </w:t>
      </w:r>
      <w:r w:rsidR="000666DB">
        <w:t xml:space="preserve">в витринах </w:t>
      </w:r>
      <w:r>
        <w:t xml:space="preserve">в соответствии с требованиями настоящих </w:t>
      </w:r>
      <w:r w:rsidR="00FA3DE4">
        <w:t>Требований</w:t>
      </w:r>
      <w:r>
        <w:t>;</w:t>
      </w:r>
    </w:p>
    <w:p w:rsidR="00525538" w:rsidRDefault="00FB033B" w:rsidP="00FB033B">
      <w:pPr>
        <w:pStyle w:val="a5"/>
        <w:ind w:firstLine="708"/>
      </w:pPr>
      <w:r>
        <w:t xml:space="preserve">- </w:t>
      </w:r>
      <w:r w:rsidR="000666DB">
        <w:t xml:space="preserve">настенные </w:t>
      </w:r>
      <w:r>
        <w:t xml:space="preserve">вывески при размещении в нише должны занимать всю её площадь, при размещении на козырьке </w:t>
      </w:r>
      <w:r w:rsidR="00EB1F8B">
        <w:t>-</w:t>
      </w:r>
      <w:r>
        <w:t xml:space="preserve"> по всей высоте торца козырька, </w:t>
      </w:r>
      <w:r>
        <w:br/>
        <w:t xml:space="preserve">при размещении на крыше </w:t>
      </w:r>
      <w:r w:rsidR="00EB1F8B">
        <w:t>-</w:t>
      </w:r>
      <w:r>
        <w:t xml:space="preserve"> соответствовать членениям фасада </w:t>
      </w:r>
      <w:r>
        <w:br/>
        <w:t xml:space="preserve">и расположению элементов фасада </w:t>
      </w:r>
      <w:r w:rsidR="00D85F32">
        <w:t>объекта</w:t>
      </w:r>
      <w:r>
        <w:t>;</w:t>
      </w:r>
    </w:p>
    <w:p w:rsidR="00FB033B" w:rsidRDefault="00FB033B" w:rsidP="00FB033B">
      <w:pPr>
        <w:pStyle w:val="a5"/>
        <w:ind w:firstLine="708"/>
      </w:pPr>
      <w:r>
        <w:lastRenderedPageBreak/>
        <w:t xml:space="preserve">- </w:t>
      </w:r>
      <w:r w:rsidR="000666DB">
        <w:t xml:space="preserve">настенные </w:t>
      </w:r>
      <w:r>
        <w:t xml:space="preserve">вывески разных </w:t>
      </w:r>
      <w:r w:rsidR="000666DB">
        <w:t>субъектов, занимающих помещения</w:t>
      </w:r>
      <w:r w:rsidR="000666DB">
        <w:br/>
      </w:r>
      <w:r>
        <w:t xml:space="preserve">в одном </w:t>
      </w:r>
      <w:r w:rsidR="00D85F32">
        <w:t>объекте</w:t>
      </w:r>
      <w:r>
        <w:t>, необхо</w:t>
      </w:r>
      <w:r w:rsidR="00D85F32">
        <w:t xml:space="preserve">димо выполнять в едином стиле, </w:t>
      </w:r>
      <w:r>
        <w:t xml:space="preserve">при определении которого учитываются: тип вывески, размеры, размещение, материал, текстура, освещение. </w:t>
      </w:r>
    </w:p>
    <w:p w:rsidR="00BC372C" w:rsidRDefault="00BC372C" w:rsidP="00194690">
      <w:pPr>
        <w:pStyle w:val="a5"/>
        <w:ind w:firstLine="708"/>
      </w:pPr>
      <w:r>
        <w:t xml:space="preserve">В случае, если помещения располагаются в подвальных или цокольных этажах объектов и отсутствует возможность размещения </w:t>
      </w:r>
      <w:r w:rsidR="000666DB">
        <w:t xml:space="preserve">настенной </w:t>
      </w:r>
      <w:r>
        <w:t>вывес</w:t>
      </w:r>
      <w:r w:rsidR="000666DB">
        <w:t>ки</w:t>
      </w:r>
      <w:r>
        <w:br/>
        <w:t>в соответствии с требованиями абзаца первого настоящего подпункта, вывеск</w:t>
      </w:r>
      <w:r w:rsidR="000666DB">
        <w:t>а</w:t>
      </w:r>
      <w:r>
        <w:t xml:space="preserve"> мо</w:t>
      </w:r>
      <w:r w:rsidR="000666DB">
        <w:t>жет</w:t>
      </w:r>
      <w:r>
        <w:t xml:space="preserve"> быть размещен</w:t>
      </w:r>
      <w:r w:rsidR="000666DB">
        <w:t>а</w:t>
      </w:r>
      <w:r>
        <w:t xml:space="preserve"> над окнами подвального или цокольного этажа, </w:t>
      </w:r>
      <w:r w:rsidR="00CC0734">
        <w:br/>
      </w:r>
      <w:r>
        <w:t>но не ниже 0,60 м</w:t>
      </w:r>
      <w:r w:rsidR="00946874">
        <w:t>.</w:t>
      </w:r>
      <w:r>
        <w:t xml:space="preserve"> от уровня земли до нижнего края </w:t>
      </w:r>
      <w:r w:rsidR="00D85F32">
        <w:t>вывески</w:t>
      </w:r>
      <w:r>
        <w:t>, при этом вывеска не должна выступать от плоскости</w:t>
      </w:r>
      <w:r w:rsidR="00797666">
        <w:t xml:space="preserve"> фасада более чем на 0,10 м</w:t>
      </w:r>
      <w:r w:rsidR="00946874">
        <w:t>.</w:t>
      </w:r>
      <w:r w:rsidR="0005783D">
        <w:t xml:space="preserve"> (пункт 2</w:t>
      </w:r>
      <w:r w:rsidR="00194690">
        <w:t xml:space="preserve"> Приложения к настоящим </w:t>
      </w:r>
      <w:r w:rsidR="00FA3DE4">
        <w:t>Требованиям</w:t>
      </w:r>
      <w:r w:rsidR="00194690">
        <w:t>)</w:t>
      </w:r>
      <w:r w:rsidR="00797666">
        <w:t>.</w:t>
      </w:r>
    </w:p>
    <w:p w:rsidR="00797666" w:rsidRDefault="00797666" w:rsidP="00797666">
      <w:pPr>
        <w:pStyle w:val="a5"/>
        <w:ind w:firstLine="708"/>
      </w:pPr>
      <w:r>
        <w:t xml:space="preserve">Размещение </w:t>
      </w:r>
      <w:r w:rsidR="00946874">
        <w:t xml:space="preserve">настенных </w:t>
      </w:r>
      <w:r>
        <w:t xml:space="preserve">вывесок выше </w:t>
      </w:r>
      <w:r w:rsidR="00752748">
        <w:t xml:space="preserve">второго этажа </w:t>
      </w:r>
      <w:r>
        <w:t>на объектах, единоличными собственниками (правообладателями) которых являются такие</w:t>
      </w:r>
      <w:r w:rsidR="00752748">
        <w:t xml:space="preserve"> социально значимые объекты, как:</w:t>
      </w:r>
      <w:r>
        <w:t xml:space="preserve"> научно-исследовательские институты, образовательные организации высшего образования или медицинские организации, сведения о которых, за исключением сведений о профиле деятельности либо ассортименте реа</w:t>
      </w:r>
      <w:r w:rsidR="00752748">
        <w:t>лизуемых товаров и (или) услуг,</w:t>
      </w:r>
      <w:r w:rsidR="00752748">
        <w:br/>
      </w:r>
      <w:r>
        <w:t xml:space="preserve">не позволяющих идентифицировать правообладателя, содержатся в данных </w:t>
      </w:r>
      <w:r w:rsidR="00752748">
        <w:t>вывесках</w:t>
      </w:r>
      <w:r>
        <w:t xml:space="preserve"> и в месте фактического нахождения (месте осуществления деятельности) которых размещаются указанные </w:t>
      </w:r>
      <w:r w:rsidR="00752748">
        <w:t>вывески</w:t>
      </w:r>
      <w:r>
        <w:t>, осуществляется:</w:t>
      </w:r>
    </w:p>
    <w:p w:rsidR="00797666" w:rsidRDefault="00797666" w:rsidP="00797666">
      <w:pPr>
        <w:pStyle w:val="a5"/>
        <w:ind w:firstLine="708"/>
      </w:pPr>
      <w:r>
        <w:t xml:space="preserve">- выше </w:t>
      </w:r>
      <w:r w:rsidR="00752748">
        <w:t>второго этажа</w:t>
      </w:r>
      <w:r>
        <w:t xml:space="preserve"> допускается размещение не более двух </w:t>
      </w:r>
      <w:r w:rsidR="000666DB">
        <w:t xml:space="preserve">настенных </w:t>
      </w:r>
      <w:r w:rsidR="00752748">
        <w:t>вывесок</w:t>
      </w:r>
      <w:r w:rsidR="000666DB">
        <w:t xml:space="preserve"> </w:t>
      </w:r>
      <w:r w:rsidR="00BC2147">
        <w:t>на объекте</w:t>
      </w:r>
      <w:r>
        <w:t xml:space="preserve"> (но не более одной </w:t>
      </w:r>
      <w:r w:rsidR="00752748">
        <w:t>вывески относительно каждого фасада,</w:t>
      </w:r>
      <w:r w:rsidR="00752748">
        <w:br/>
      </w:r>
      <w:r>
        <w:t>по отношению к которому они размещены);</w:t>
      </w:r>
    </w:p>
    <w:p w:rsidR="00797666" w:rsidRDefault="00797666" w:rsidP="00797666">
      <w:pPr>
        <w:pStyle w:val="a5"/>
        <w:ind w:firstLine="708"/>
      </w:pPr>
      <w:r>
        <w:t xml:space="preserve">- при размещении двух таких </w:t>
      </w:r>
      <w:r w:rsidR="000666DB">
        <w:t xml:space="preserve">настенных </w:t>
      </w:r>
      <w:r w:rsidR="00752748">
        <w:t>вывесок</w:t>
      </w:r>
      <w:r>
        <w:t xml:space="preserve"> на объекте выше </w:t>
      </w:r>
      <w:r w:rsidR="00752748">
        <w:t>второго этажа -</w:t>
      </w:r>
      <w:r>
        <w:t xml:space="preserve"> такие конструкции должны быть </w:t>
      </w:r>
      <w:r w:rsidR="004A2042">
        <w:t>исполнены в едином стиле</w:t>
      </w:r>
      <w:r w:rsidR="00D71C0A">
        <w:t>;</w:t>
      </w:r>
    </w:p>
    <w:p w:rsidR="00BC372C" w:rsidRDefault="00BC372C" w:rsidP="00BC372C">
      <w:pPr>
        <w:pStyle w:val="a5"/>
        <w:ind w:firstLine="708"/>
      </w:pPr>
      <w:r>
        <w:t>3.</w:t>
      </w:r>
      <w:r w:rsidR="00752748">
        <w:t>7</w:t>
      </w:r>
      <w:r>
        <w:t xml:space="preserve">.2 максимальный размер настенных </w:t>
      </w:r>
      <w:r w:rsidR="000666DB">
        <w:t>вывесок</w:t>
      </w:r>
      <w:r>
        <w:t xml:space="preserve">, размещаемых </w:t>
      </w:r>
      <w:r w:rsidR="00F86304">
        <w:t>субъектами</w:t>
      </w:r>
      <w:r>
        <w:t xml:space="preserve"> на внешних поверхностях объекта, не должен превышать:</w:t>
      </w:r>
    </w:p>
    <w:p w:rsidR="00797666" w:rsidRDefault="00797666" w:rsidP="00194690">
      <w:pPr>
        <w:pStyle w:val="a5"/>
        <w:ind w:firstLine="708"/>
      </w:pPr>
      <w:r>
        <w:t xml:space="preserve">- </w:t>
      </w:r>
      <w:r w:rsidR="00BC372C">
        <w:t>по высо</w:t>
      </w:r>
      <w:r w:rsidR="00011E34">
        <w:t>те - 0,6</w:t>
      </w:r>
      <w:r w:rsidR="00194690">
        <w:t>0 м</w:t>
      </w:r>
      <w:r w:rsidR="00946874">
        <w:t>.</w:t>
      </w:r>
      <w:r w:rsidR="00194690">
        <w:t xml:space="preserve">, за исключением: </w:t>
      </w:r>
      <w:r w:rsidR="00BC372C">
        <w:t>размещ</w:t>
      </w:r>
      <w:r w:rsidR="000666DB">
        <w:t>ения настенной вывески</w:t>
      </w:r>
      <w:r w:rsidR="000666DB">
        <w:br/>
      </w:r>
      <w:r w:rsidR="00194690">
        <w:t xml:space="preserve">на фризе, а также - </w:t>
      </w:r>
      <w:r w:rsidRPr="00797666">
        <w:t xml:space="preserve">если </w:t>
      </w:r>
      <w:r>
        <w:t>вывеска</w:t>
      </w:r>
      <w:r w:rsidRPr="00797666">
        <w:t xml:space="preserve"> выполнена </w:t>
      </w:r>
      <w:r w:rsidR="00E50DC7">
        <w:t>из отдельных букв и знаков</w:t>
      </w:r>
      <w:r w:rsidRPr="00797666">
        <w:t xml:space="preserve"> без подложки</w:t>
      </w:r>
      <w:r w:rsidR="00E50DC7">
        <w:t xml:space="preserve"> </w:t>
      </w:r>
      <w:r w:rsidRPr="00797666">
        <w:t>– 0,75 м.</w:t>
      </w:r>
      <w:r>
        <w:t>;</w:t>
      </w:r>
    </w:p>
    <w:p w:rsidR="00646386" w:rsidRDefault="00797666" w:rsidP="00194690">
      <w:pPr>
        <w:pStyle w:val="a5"/>
        <w:ind w:firstLine="708"/>
      </w:pPr>
      <w:r>
        <w:t xml:space="preserve">- </w:t>
      </w:r>
      <w:r w:rsidR="00BC372C">
        <w:t xml:space="preserve">по длине - 70 процентов от длины </w:t>
      </w:r>
      <w:r w:rsidR="00261DE8">
        <w:t>фасада, но не более 1</w:t>
      </w:r>
      <w:r w:rsidR="00194690">
        <w:t>5</w:t>
      </w:r>
      <w:r w:rsidR="00261DE8">
        <w:t xml:space="preserve"> м.</w:t>
      </w:r>
      <w:r w:rsidR="00BC372C">
        <w:t xml:space="preserve"> для единичной </w:t>
      </w:r>
      <w:r w:rsidR="00C64DFF">
        <w:t xml:space="preserve">настенной </w:t>
      </w:r>
      <w:r w:rsidR="000666DB">
        <w:t>вывески</w:t>
      </w:r>
      <w:r w:rsidR="00277F72">
        <w:t xml:space="preserve"> (пункт 3</w:t>
      </w:r>
      <w:r w:rsidR="00194690">
        <w:t xml:space="preserve"> Приложения к настоящим </w:t>
      </w:r>
      <w:r w:rsidR="005A6332">
        <w:t>Требованиям</w:t>
      </w:r>
      <w:r w:rsidR="00194690">
        <w:t>)</w:t>
      </w:r>
      <w:r w:rsidR="00646386">
        <w:t>.</w:t>
      </w:r>
    </w:p>
    <w:p w:rsidR="00646386" w:rsidRDefault="00646386" w:rsidP="00646386">
      <w:pPr>
        <w:pStyle w:val="a5"/>
        <w:ind w:firstLine="708"/>
      </w:pPr>
      <w:r>
        <w:t>При дублировании настенной вывески длина информационного поля</w:t>
      </w:r>
      <w:r>
        <w:br/>
        <w:t>не может превышать 10 м.</w:t>
      </w:r>
      <w:r w:rsidR="00277F72">
        <w:t xml:space="preserve"> (пункт 4</w:t>
      </w:r>
      <w:r>
        <w:t xml:space="preserve"> Приложения к настоящим </w:t>
      </w:r>
      <w:r w:rsidR="005A6332">
        <w:t>Требованиям</w:t>
      </w:r>
      <w:r>
        <w:t>);</w:t>
      </w:r>
    </w:p>
    <w:p w:rsidR="00BC372C" w:rsidRDefault="00261DE8" w:rsidP="00194690">
      <w:pPr>
        <w:pStyle w:val="a5"/>
        <w:ind w:firstLine="708"/>
      </w:pPr>
      <w:r>
        <w:t>3.</w:t>
      </w:r>
      <w:r w:rsidR="000666DB">
        <w:t>7</w:t>
      </w:r>
      <w:r w:rsidR="000B52CD">
        <w:t>.3</w:t>
      </w:r>
      <w:r w:rsidR="001F72AF">
        <w:t xml:space="preserve"> </w:t>
      </w:r>
      <w:r w:rsidR="00BC372C">
        <w:t xml:space="preserve">при наличии на фасаде объекта фриза </w:t>
      </w:r>
      <w:r w:rsidR="000666DB">
        <w:t>настенная вывеска</w:t>
      </w:r>
      <w:r w:rsidR="00BC372C">
        <w:t xml:space="preserve"> размещается исключительно на фризе на всю высоту фриза</w:t>
      </w:r>
      <w:r w:rsidR="00194690">
        <w:t xml:space="preserve"> </w:t>
      </w:r>
      <w:r w:rsidR="00E22C5E">
        <w:br/>
      </w:r>
      <w:r w:rsidR="0005783D">
        <w:t>(пункт 5</w:t>
      </w:r>
      <w:r w:rsidR="00194690">
        <w:t xml:space="preserve"> Приложения к настоящим </w:t>
      </w:r>
      <w:r w:rsidR="005A6332">
        <w:t>Требованиям</w:t>
      </w:r>
      <w:r w:rsidR="00194690">
        <w:t>)</w:t>
      </w:r>
      <w:r w:rsidR="00BC372C">
        <w:t>.</w:t>
      </w:r>
    </w:p>
    <w:p w:rsidR="000B52CD" w:rsidRDefault="000B52CD" w:rsidP="000B52CD">
      <w:pPr>
        <w:pStyle w:val="a5"/>
        <w:ind w:firstLine="708"/>
      </w:pPr>
      <w:r w:rsidRPr="005E5B91">
        <w:t>3.</w:t>
      </w:r>
      <w:r w:rsidR="000666DB">
        <w:t>7</w:t>
      </w:r>
      <w:r w:rsidRPr="005E5B91">
        <w:t xml:space="preserve">.4 при размещении </w:t>
      </w:r>
      <w:r w:rsidR="009A67A5" w:rsidRPr="005E5B91">
        <w:t xml:space="preserve">субъектом </w:t>
      </w:r>
      <w:r w:rsidR="000666DB">
        <w:t>настенной вывески</w:t>
      </w:r>
      <w:r w:rsidRPr="005E5B91">
        <w:t xml:space="preserve"> с содержанием названия вида</w:t>
      </w:r>
      <w:r>
        <w:t xml:space="preserve"> алкогольной продукции:</w:t>
      </w:r>
    </w:p>
    <w:p w:rsidR="000B52CD" w:rsidRDefault="000B52CD" w:rsidP="000B52CD">
      <w:pPr>
        <w:pStyle w:val="a5"/>
        <w:ind w:firstLine="708"/>
      </w:pPr>
      <w:r>
        <w:t>- максимальный размер не должен превышать:</w:t>
      </w:r>
    </w:p>
    <w:p w:rsidR="009A67A5" w:rsidRDefault="009A67A5" w:rsidP="009A67A5">
      <w:pPr>
        <w:pStyle w:val="a5"/>
        <w:ind w:firstLine="708"/>
      </w:pPr>
      <w:r>
        <w:t>по высо</w:t>
      </w:r>
      <w:r w:rsidR="00AC3DA0">
        <w:t>те - 0,35</w:t>
      </w:r>
      <w:r>
        <w:t xml:space="preserve"> м.;</w:t>
      </w:r>
    </w:p>
    <w:p w:rsidR="000B52CD" w:rsidRDefault="00AC3DA0" w:rsidP="009A67A5">
      <w:pPr>
        <w:pStyle w:val="a5"/>
        <w:ind w:firstLine="708"/>
      </w:pPr>
      <w:r>
        <w:t>по длине - 0,45</w:t>
      </w:r>
      <w:r w:rsidR="009A67A5">
        <w:t xml:space="preserve"> м.;</w:t>
      </w:r>
    </w:p>
    <w:p w:rsidR="009A67A5" w:rsidRDefault="009A67A5" w:rsidP="009A67A5">
      <w:pPr>
        <w:pStyle w:val="a5"/>
        <w:ind w:firstLine="708"/>
      </w:pPr>
      <w:r>
        <w:t>- не допускается использование ярких цветов для букв, символов, логотипа;</w:t>
      </w:r>
    </w:p>
    <w:p w:rsidR="009A67A5" w:rsidRDefault="009A67A5" w:rsidP="009A67A5">
      <w:pPr>
        <w:pStyle w:val="a5"/>
        <w:ind w:firstLine="708"/>
      </w:pPr>
      <w:r>
        <w:lastRenderedPageBreak/>
        <w:t>- не допускаетс</w:t>
      </w:r>
      <w:r w:rsidR="00D71C0A">
        <w:t>я использование подсветки;</w:t>
      </w:r>
    </w:p>
    <w:p w:rsidR="00D71C0A" w:rsidRDefault="00D71C0A" w:rsidP="00D71C0A">
      <w:pPr>
        <w:pStyle w:val="a5"/>
        <w:ind w:firstLine="708"/>
      </w:pPr>
      <w:r>
        <w:t>3.</w:t>
      </w:r>
      <w:r w:rsidR="000666DB">
        <w:t>7</w:t>
      </w:r>
      <w:r>
        <w:t>.5 д</w:t>
      </w:r>
      <w:r w:rsidRPr="00D71C0A">
        <w:t xml:space="preserve">ополнительно к </w:t>
      </w:r>
      <w:r w:rsidR="000666DB">
        <w:t>настенной вывеске</w:t>
      </w:r>
      <w:r w:rsidRPr="00D71C0A">
        <w:t xml:space="preserve"> субъ</w:t>
      </w:r>
      <w:r w:rsidR="00946874">
        <w:t>ект вправе разместить вывеску</w:t>
      </w:r>
      <w:r w:rsidRPr="00D71C0A">
        <w:t xml:space="preserve"> на </w:t>
      </w:r>
      <w:r w:rsidR="00946874">
        <w:t>ограждении</w:t>
      </w:r>
      <w:r w:rsidRPr="00D71C0A">
        <w:t xml:space="preserve"> (заборе) непосредственно у входа на земельный участок, на котором располагается объект, являющийся местом фактического нахождения, осуществления деятельности субъекта, сведения </w:t>
      </w:r>
      <w:r w:rsidR="00A96AC5">
        <w:t>о котором</w:t>
      </w:r>
      <w:r w:rsidRPr="00D71C0A">
        <w:t xml:space="preserve"> содержатся в данной </w:t>
      </w:r>
      <w:r w:rsidR="00946874">
        <w:t>вывеске</w:t>
      </w:r>
      <w:r w:rsidR="00A96AC5">
        <w:t xml:space="preserve"> и </w:t>
      </w:r>
      <w:r w:rsidR="00946874" w:rsidRPr="00D71C0A">
        <w:t>указанный объект,</w:t>
      </w:r>
      <w:r w:rsidRPr="00D71C0A">
        <w:t xml:space="preserve"> и земельный участок принадлежат на праве собственности или ином вещном праве</w:t>
      </w:r>
      <w:r w:rsidR="00A96AC5">
        <w:t xml:space="preserve"> субъекту</w:t>
      </w:r>
      <w:r w:rsidRPr="00D71C0A">
        <w:t xml:space="preserve">. </w:t>
      </w:r>
    </w:p>
    <w:p w:rsidR="00D71C0A" w:rsidRDefault="00D71C0A" w:rsidP="00D71C0A">
      <w:pPr>
        <w:pStyle w:val="a5"/>
        <w:ind w:firstLine="708"/>
      </w:pPr>
      <w:r>
        <w:t>Допустимый размер вывески</w:t>
      </w:r>
      <w:r w:rsidR="00A96AC5">
        <w:t>, указанной в абзаце первом настоящего подпункта,</w:t>
      </w:r>
      <w:r>
        <w:t xml:space="preserve"> составляет:</w:t>
      </w:r>
    </w:p>
    <w:p w:rsidR="00D71C0A" w:rsidRDefault="00D71C0A" w:rsidP="00D71C0A">
      <w:pPr>
        <w:pStyle w:val="a5"/>
        <w:ind w:firstLine="708"/>
      </w:pPr>
      <w:r>
        <w:t>- не более 0,60 м</w:t>
      </w:r>
      <w:r w:rsidR="00946874">
        <w:t>.</w:t>
      </w:r>
      <w:r>
        <w:t xml:space="preserve"> по длине;</w:t>
      </w:r>
    </w:p>
    <w:p w:rsidR="00D71C0A" w:rsidRDefault="00D71C0A" w:rsidP="00D71C0A">
      <w:pPr>
        <w:pStyle w:val="a5"/>
        <w:ind w:firstLine="708"/>
      </w:pPr>
      <w:r>
        <w:t>- не более 0,40 м</w:t>
      </w:r>
      <w:r w:rsidR="00946874">
        <w:t>.</w:t>
      </w:r>
      <w:r>
        <w:t xml:space="preserve"> по высоте.</w:t>
      </w:r>
    </w:p>
    <w:p w:rsidR="00D71C0A" w:rsidRDefault="00D71C0A" w:rsidP="00D71C0A">
      <w:pPr>
        <w:pStyle w:val="a5"/>
        <w:ind w:firstLine="708"/>
      </w:pPr>
      <w:r>
        <w:t xml:space="preserve">При этом высота букв, знаков, размещаемых на данной </w:t>
      </w:r>
      <w:r w:rsidR="00A96AC5">
        <w:t>вывеске</w:t>
      </w:r>
      <w:r>
        <w:t xml:space="preserve">, </w:t>
      </w:r>
      <w:r w:rsidR="00A96AC5">
        <w:br/>
      </w:r>
      <w:r>
        <w:t>не должна превышать 0,10 м.</w:t>
      </w:r>
    </w:p>
    <w:p w:rsidR="00946874" w:rsidRDefault="00946874" w:rsidP="00946874">
      <w:pPr>
        <w:pStyle w:val="a5"/>
        <w:ind w:firstLine="708"/>
      </w:pPr>
      <w:r>
        <w:t>3.8</w:t>
      </w:r>
      <w:r w:rsidR="00B470F8">
        <w:t>. Крышн</w:t>
      </w:r>
      <w:r w:rsidR="008A7DD1">
        <w:t>ые</w:t>
      </w:r>
      <w:r w:rsidR="00B470F8">
        <w:t xml:space="preserve"> вывеск</w:t>
      </w:r>
      <w:r w:rsidR="008A7DD1">
        <w:t>и</w:t>
      </w:r>
      <w:r w:rsidR="00B470F8">
        <w:t xml:space="preserve"> в зоне строгой регламентации и в зоне общей регламентации:</w:t>
      </w:r>
    </w:p>
    <w:p w:rsidR="00B470F8" w:rsidRDefault="00B470F8" w:rsidP="00B470F8">
      <w:pPr>
        <w:pStyle w:val="a5"/>
        <w:ind w:firstLine="708"/>
      </w:pPr>
      <w:r>
        <w:t>- вывеск</w:t>
      </w:r>
      <w:r w:rsidR="008A7DD1">
        <w:t>и</w:t>
      </w:r>
      <w:r>
        <w:t xml:space="preserve"> из отдельных букв и знаков;</w:t>
      </w:r>
    </w:p>
    <w:p w:rsidR="00946874" w:rsidRDefault="00946874" w:rsidP="00946874">
      <w:pPr>
        <w:pStyle w:val="a5"/>
        <w:ind w:firstLine="708"/>
      </w:pPr>
      <w:r>
        <w:t>3.</w:t>
      </w:r>
      <w:r w:rsidR="00B470F8">
        <w:t>8</w:t>
      </w:r>
      <w:r>
        <w:t xml:space="preserve">.1 размещение </w:t>
      </w:r>
      <w:r w:rsidR="00B470F8">
        <w:t>крышных вывесок</w:t>
      </w:r>
      <w:r>
        <w:t xml:space="preserve"> </w:t>
      </w:r>
      <w:r w:rsidR="00B470F8">
        <w:t xml:space="preserve">на </w:t>
      </w:r>
      <w:r>
        <w:t>объект</w:t>
      </w:r>
      <w:r w:rsidR="00B470F8">
        <w:t>ах</w:t>
      </w:r>
      <w:r>
        <w:t xml:space="preserve"> (за исключением </w:t>
      </w:r>
      <w:r w:rsidR="00B470F8">
        <w:t>крышных вывесок</w:t>
      </w:r>
      <w:r>
        <w:t xml:space="preserve">, размещаемых на крышах торговых, </w:t>
      </w:r>
      <w:r w:rsidR="00B470F8">
        <w:t xml:space="preserve">офисных, </w:t>
      </w:r>
      <w:r>
        <w:t>развлекательных центр</w:t>
      </w:r>
      <w:r w:rsidR="00B470F8">
        <w:t>ов</w:t>
      </w:r>
      <w:r>
        <w:t xml:space="preserve">, кинотеатров) допускается при условии, если единственным собственником (правообладателем) указанного объекта является субъект, сведения о котором содержатся в данной </w:t>
      </w:r>
      <w:r w:rsidR="00B470F8">
        <w:t>крышной вывеске</w:t>
      </w:r>
      <w:r>
        <w:t xml:space="preserve"> и в месте фактического нахождения (месте осуществления деятельности) которого размещается указанная </w:t>
      </w:r>
      <w:r w:rsidR="00B470F8">
        <w:t>вывеска</w:t>
      </w:r>
      <w:r>
        <w:t>;</w:t>
      </w:r>
    </w:p>
    <w:p w:rsidR="00946874" w:rsidRDefault="00946874" w:rsidP="00946874">
      <w:pPr>
        <w:pStyle w:val="a5"/>
        <w:ind w:firstLine="708"/>
      </w:pPr>
      <w:r>
        <w:t>3.</w:t>
      </w:r>
      <w:r w:rsidR="00415BB9">
        <w:t>8</w:t>
      </w:r>
      <w:r>
        <w:t xml:space="preserve">.2 на крыше одного объекта может быть размещена только одна </w:t>
      </w:r>
      <w:r w:rsidR="00415BB9">
        <w:t>крышная вывеска</w:t>
      </w:r>
      <w:r>
        <w:t xml:space="preserve"> (исключением являются</w:t>
      </w:r>
      <w:r w:rsidR="00415BB9">
        <w:t xml:space="preserve"> торговые, развлекательные, деловые </w:t>
      </w:r>
      <w:r>
        <w:t>центры, кинотеатры)</w:t>
      </w:r>
      <w:r w:rsidR="00606D4B">
        <w:t xml:space="preserve"> (пункт 10 Приложения к настоящим </w:t>
      </w:r>
      <w:r w:rsidR="005A6332">
        <w:t>Требованиям</w:t>
      </w:r>
      <w:r w:rsidR="00606D4B">
        <w:t>)</w:t>
      </w:r>
      <w:r>
        <w:t>;</w:t>
      </w:r>
    </w:p>
    <w:p w:rsidR="00946874" w:rsidRDefault="00946874" w:rsidP="00946874">
      <w:pPr>
        <w:pStyle w:val="a5"/>
        <w:ind w:firstLine="708"/>
      </w:pPr>
      <w:r>
        <w:t>3.</w:t>
      </w:r>
      <w:r w:rsidR="00415BB9">
        <w:t>8</w:t>
      </w:r>
      <w:r>
        <w:t>.3</w:t>
      </w:r>
      <w:r w:rsidR="00606D4B">
        <w:t> </w:t>
      </w:r>
      <w:r>
        <w:t xml:space="preserve">информационное поле </w:t>
      </w:r>
      <w:r w:rsidR="00415BB9">
        <w:t xml:space="preserve">крышных вывесок </w:t>
      </w:r>
      <w:r>
        <w:t xml:space="preserve">располагается параллельно к поверхности фасадов объектов, по отношению к которым они установлены, выше линии карниза, парапета объекта или его </w:t>
      </w:r>
      <w:proofErr w:type="spellStart"/>
      <w:r>
        <w:t>стилобатной</w:t>
      </w:r>
      <w:proofErr w:type="spellEnd"/>
      <w:r>
        <w:t xml:space="preserve"> части;</w:t>
      </w:r>
    </w:p>
    <w:p w:rsidR="00946874" w:rsidRDefault="00946874" w:rsidP="00946874">
      <w:pPr>
        <w:pStyle w:val="a5"/>
        <w:ind w:firstLine="708"/>
      </w:pPr>
      <w:r>
        <w:t>3.</w:t>
      </w:r>
      <w:r w:rsidR="00415BB9">
        <w:t>8</w:t>
      </w:r>
      <w:r>
        <w:t xml:space="preserve">.4 конструкции </w:t>
      </w:r>
      <w:r w:rsidR="00415BB9">
        <w:t xml:space="preserve">крышных вывесок </w:t>
      </w:r>
      <w:r>
        <w:t>представляют собой объемные символы, которые могут быть оборудованы исключительно внутренней подсветкой или должны вып</w:t>
      </w:r>
      <w:r w:rsidR="00415BB9">
        <w:t>олняться из отдельных элементов</w:t>
      </w:r>
      <w:r w:rsidR="00415BB9">
        <w:br/>
      </w:r>
      <w:r>
        <w:t>(букв, обозначений, декоративных элементов и так далее) без использования непрозрачной основы для их крепления;</w:t>
      </w:r>
    </w:p>
    <w:p w:rsidR="00946874" w:rsidRPr="0046115C" w:rsidRDefault="00946874" w:rsidP="00946874">
      <w:pPr>
        <w:pStyle w:val="a5"/>
        <w:ind w:firstLine="708"/>
      </w:pPr>
      <w:r>
        <w:t>3.</w:t>
      </w:r>
      <w:r w:rsidR="00415BB9">
        <w:t>8</w:t>
      </w:r>
      <w:r>
        <w:t>.5 в</w:t>
      </w:r>
      <w:r w:rsidRPr="0046115C">
        <w:t xml:space="preserve">ысота </w:t>
      </w:r>
      <w:r w:rsidR="00415BB9">
        <w:t>крышных вывесок</w:t>
      </w:r>
      <w:r w:rsidRPr="0046115C">
        <w:t xml:space="preserve"> с уче</w:t>
      </w:r>
      <w:r>
        <w:t>том всех используемых элементов</w:t>
      </w:r>
      <w:r w:rsidRPr="0046115C">
        <w:t xml:space="preserve"> должна быть:</w:t>
      </w:r>
    </w:p>
    <w:p w:rsidR="00946874" w:rsidRPr="0046115C" w:rsidRDefault="00946874" w:rsidP="00946874">
      <w:pPr>
        <w:pStyle w:val="a5"/>
        <w:ind w:firstLine="708"/>
      </w:pPr>
      <w:r>
        <w:t>-</w:t>
      </w:r>
      <w:r w:rsidRPr="0046115C">
        <w:t xml:space="preserve"> не более 1,80 м для 1-3-этажных объектов;</w:t>
      </w:r>
    </w:p>
    <w:p w:rsidR="00946874" w:rsidRPr="0046115C" w:rsidRDefault="00946874" w:rsidP="00946874">
      <w:pPr>
        <w:pStyle w:val="a5"/>
        <w:ind w:firstLine="708"/>
      </w:pPr>
      <w:r>
        <w:t>- не более 2 м для 4-11</w:t>
      </w:r>
      <w:r w:rsidRPr="0046115C">
        <w:t>-этажных объектов;</w:t>
      </w:r>
    </w:p>
    <w:p w:rsidR="00946874" w:rsidRDefault="00946874" w:rsidP="00946874">
      <w:pPr>
        <w:pStyle w:val="a5"/>
        <w:ind w:firstLine="708"/>
      </w:pPr>
      <w:r>
        <w:t>- не более 3</w:t>
      </w:r>
      <w:r w:rsidRPr="0046115C">
        <w:t xml:space="preserve"> м для объектов, имеющих </w:t>
      </w:r>
      <w:r>
        <w:t>12 и более этажей;</w:t>
      </w:r>
    </w:p>
    <w:p w:rsidR="00946874" w:rsidRDefault="00946874" w:rsidP="00946874">
      <w:pPr>
        <w:pStyle w:val="a5"/>
        <w:ind w:firstLine="708"/>
      </w:pPr>
      <w:r>
        <w:t>3.</w:t>
      </w:r>
      <w:r w:rsidR="00415BB9">
        <w:t>8</w:t>
      </w:r>
      <w:r>
        <w:t>.6</w:t>
      </w:r>
      <w:r w:rsidR="00606D4B">
        <w:t> </w:t>
      </w:r>
      <w:r>
        <w:t xml:space="preserve">длина </w:t>
      </w:r>
      <w:r w:rsidR="00415BB9">
        <w:t xml:space="preserve">крышной </w:t>
      </w:r>
      <w:r>
        <w:t>вывески</w:t>
      </w:r>
      <w:r w:rsidR="00415BB9">
        <w:t xml:space="preserve"> </w:t>
      </w:r>
      <w:r w:rsidR="00606D4B">
        <w:t>не может превышать (пункт 10</w:t>
      </w:r>
      <w:r>
        <w:t xml:space="preserve"> Приложения к настоящим </w:t>
      </w:r>
      <w:r w:rsidR="005A6332">
        <w:t>Требованиям</w:t>
      </w:r>
      <w:r>
        <w:t>):</w:t>
      </w:r>
    </w:p>
    <w:p w:rsidR="00946874" w:rsidRDefault="00946874" w:rsidP="00946874">
      <w:pPr>
        <w:pStyle w:val="a5"/>
        <w:ind w:firstLine="708"/>
      </w:pPr>
      <w:r>
        <w:t>- 80 процентов длины фасада, вдоль которого она размещена, при длине фасада до 35 м (включительно);</w:t>
      </w:r>
    </w:p>
    <w:p w:rsidR="00946874" w:rsidRDefault="00946874" w:rsidP="00946874">
      <w:pPr>
        <w:pStyle w:val="a5"/>
        <w:ind w:firstLine="708"/>
      </w:pPr>
      <w:r>
        <w:lastRenderedPageBreak/>
        <w:t>- половины длины фасада, вдоль которого она размещена, при длине фасада свыше 35 м.</w:t>
      </w:r>
    </w:p>
    <w:p w:rsidR="00946874" w:rsidRDefault="00946874" w:rsidP="00946874">
      <w:pPr>
        <w:pStyle w:val="a5"/>
        <w:ind w:firstLine="708"/>
      </w:pPr>
      <w:r>
        <w:t>3.</w:t>
      </w:r>
      <w:r w:rsidR="00415BB9">
        <w:t>8</w:t>
      </w:r>
      <w:r>
        <w:t>.7</w:t>
      </w:r>
      <w:r w:rsidR="00415BB9">
        <w:t xml:space="preserve"> на торговых, развлекательных, деловых </w:t>
      </w:r>
      <w:r w:rsidR="001F72AF">
        <w:t xml:space="preserve">центрах, кинотеатрах </w:t>
      </w:r>
      <w:r>
        <w:t xml:space="preserve">допускается размещение более одной крышной </w:t>
      </w:r>
      <w:r w:rsidR="00415BB9">
        <w:t>вывески</w:t>
      </w:r>
      <w:r>
        <w:t xml:space="preserve">, но не более одной крышной </w:t>
      </w:r>
      <w:r w:rsidR="00415BB9">
        <w:t>вывески</w:t>
      </w:r>
      <w:r>
        <w:t xml:space="preserve"> в пределах 30 м</w:t>
      </w:r>
      <w:r w:rsidR="00415BB9">
        <w:t>.</w:t>
      </w:r>
      <w:r>
        <w:t xml:space="preserve"> длины части крыши, при этом длина самой конструкции не может превыша</w:t>
      </w:r>
      <w:r w:rsidR="001F72AF">
        <w:t>ть 50 процентов указанной длины</w:t>
      </w:r>
      <w:r w:rsidR="001F72AF">
        <w:br/>
      </w:r>
      <w:r>
        <w:t>с соблюдением вертикальных осей фасада объекта, по отношению к которому они размещены.</w:t>
      </w:r>
    </w:p>
    <w:p w:rsidR="00946874" w:rsidRDefault="00946874" w:rsidP="00946874">
      <w:pPr>
        <w:pStyle w:val="a5"/>
        <w:ind w:firstLine="708"/>
      </w:pPr>
      <w:r>
        <w:t xml:space="preserve">На крыше объекта </w:t>
      </w:r>
      <w:r w:rsidR="00415BB9">
        <w:t>крышные вывески должны размещаться</w:t>
      </w:r>
      <w:r w:rsidR="00415BB9">
        <w:br/>
      </w:r>
      <w:r>
        <w:t>с соблюдением единых геометрических параметров всех конструкций, размещаемых на данной крыше объекта, с соблюдением вертикальных осей фасада объекта, по отношению к которому они размещены.</w:t>
      </w:r>
    </w:p>
    <w:p w:rsidR="00946874" w:rsidRDefault="00946874" w:rsidP="00946874">
      <w:pPr>
        <w:pStyle w:val="a5"/>
        <w:ind w:firstLine="708"/>
      </w:pPr>
      <w:r>
        <w:t xml:space="preserve">Допускается размещение крышных </w:t>
      </w:r>
      <w:r w:rsidR="00415BB9">
        <w:t xml:space="preserve">вывесок </w:t>
      </w:r>
      <w:r>
        <w:t xml:space="preserve">в виде </w:t>
      </w:r>
      <w:proofErr w:type="spellStart"/>
      <w:r>
        <w:t>медиавывески</w:t>
      </w:r>
      <w:proofErr w:type="spellEnd"/>
      <w:r w:rsidR="00415BB9">
        <w:br/>
        <w:t xml:space="preserve">на торговых, развлекательных, деловых </w:t>
      </w:r>
      <w:r>
        <w:t xml:space="preserve">центрах, кинотеатрах с соблюдением настоящих </w:t>
      </w:r>
      <w:r w:rsidR="005A6332">
        <w:t>Требований</w:t>
      </w:r>
      <w:r>
        <w:t>.</w:t>
      </w:r>
    </w:p>
    <w:p w:rsidR="001F72AF" w:rsidRDefault="00946874" w:rsidP="00660A82">
      <w:pPr>
        <w:pStyle w:val="a5"/>
        <w:ind w:firstLine="708"/>
      </w:pPr>
      <w:r>
        <w:t>Размещение</w:t>
      </w:r>
      <w:r w:rsidRPr="002C4A9C">
        <w:t xml:space="preserve"> субъектом </w:t>
      </w:r>
      <w:r>
        <w:t xml:space="preserve">крышной </w:t>
      </w:r>
      <w:r w:rsidR="00415BB9">
        <w:t>вывески</w:t>
      </w:r>
      <w:r w:rsidRPr="002C4A9C">
        <w:t xml:space="preserve"> с содержанием названия вида алкогольной продукции</w:t>
      </w:r>
      <w:r>
        <w:t xml:space="preserve"> </w:t>
      </w:r>
      <w:r w:rsidR="00415BB9">
        <w:t>- не допускается.</w:t>
      </w:r>
    </w:p>
    <w:p w:rsidR="00415BB9" w:rsidRDefault="00415BB9" w:rsidP="00415BB9">
      <w:pPr>
        <w:pStyle w:val="a5"/>
        <w:ind w:firstLine="708"/>
      </w:pPr>
      <w:r w:rsidRPr="00F62C67">
        <w:t>3.</w:t>
      </w:r>
      <w:r>
        <w:t>9</w:t>
      </w:r>
      <w:r w:rsidRPr="00F62C67">
        <w:t>. Витринн</w:t>
      </w:r>
      <w:r w:rsidR="008A7DD1">
        <w:t>ые</w:t>
      </w:r>
      <w:r w:rsidRPr="00F62C67">
        <w:t xml:space="preserve"> </w:t>
      </w:r>
      <w:r>
        <w:t>вывеск</w:t>
      </w:r>
      <w:r w:rsidR="008A7DD1">
        <w:t>и</w:t>
      </w:r>
      <w:r>
        <w:t xml:space="preserve"> в зоне строгой регламентации и в зоне общей регламентации (пункт </w:t>
      </w:r>
      <w:r w:rsidR="0005783D">
        <w:t>9</w:t>
      </w:r>
      <w:r>
        <w:t xml:space="preserve"> Приложения к настоящим </w:t>
      </w:r>
      <w:r w:rsidR="005A6332">
        <w:t>Требованиям</w:t>
      </w:r>
      <w:r>
        <w:t>):</w:t>
      </w:r>
    </w:p>
    <w:p w:rsidR="00415BB9" w:rsidRDefault="00415BB9" w:rsidP="00415BB9">
      <w:pPr>
        <w:pStyle w:val="a5"/>
        <w:ind w:firstLine="708"/>
      </w:pPr>
      <w:r>
        <w:t>- вывеск</w:t>
      </w:r>
      <w:r w:rsidR="008A7DD1">
        <w:t>и</w:t>
      </w:r>
      <w:r>
        <w:t xml:space="preserve"> из отдельных букв и знаков;</w:t>
      </w:r>
    </w:p>
    <w:p w:rsidR="002A3C9F" w:rsidRDefault="002A3C9F" w:rsidP="00415BB9">
      <w:pPr>
        <w:pStyle w:val="a5"/>
        <w:ind w:firstLine="708"/>
      </w:pPr>
      <w:r>
        <w:t>- плоские вывески;</w:t>
      </w:r>
    </w:p>
    <w:p w:rsidR="0076216E" w:rsidRDefault="00415BB9" w:rsidP="0076216E">
      <w:pPr>
        <w:pStyle w:val="a5"/>
        <w:ind w:firstLine="708"/>
      </w:pPr>
      <w:r>
        <w:t xml:space="preserve">3.9.1 </w:t>
      </w:r>
      <w:r w:rsidR="0076216E">
        <w:t>допускается однотонное написание информации, состоящей только из однотонных букв и (или) знаков, непосредственно на остеклении витрины с внутренней стороны.</w:t>
      </w:r>
    </w:p>
    <w:p w:rsidR="00D92299" w:rsidRDefault="00D92299" w:rsidP="00D92299">
      <w:pPr>
        <w:pStyle w:val="a5"/>
        <w:ind w:firstLine="708"/>
      </w:pPr>
      <w:r>
        <w:t>Площадь витринной вывески не должна превышать по высоте</w:t>
      </w:r>
      <w:r>
        <w:br/>
        <w:t xml:space="preserve">- </w:t>
      </w:r>
      <w:r w:rsidRPr="00660A82">
        <w:t>половину высоты витрины, а по ш</w:t>
      </w:r>
      <w:r>
        <w:t xml:space="preserve">ирине - половину ширины витрины. </w:t>
      </w:r>
      <w:r>
        <w:br/>
        <w:t xml:space="preserve">При этом высота букв, знаков, размещаемых на данной вывеске, </w:t>
      </w:r>
      <w:r>
        <w:br/>
        <w:t>не должна превышать 0,30 м.;</w:t>
      </w:r>
    </w:p>
    <w:p w:rsidR="0076216E" w:rsidRDefault="0076216E" w:rsidP="0076216E">
      <w:pPr>
        <w:pStyle w:val="a5"/>
        <w:ind w:firstLine="708"/>
      </w:pPr>
      <w:r>
        <w:t>3.9.2 не допускается закрывать витрины полностью витринной вывеской (вывесками);</w:t>
      </w:r>
    </w:p>
    <w:p w:rsidR="00415BB9" w:rsidRDefault="0076216E" w:rsidP="00415BB9">
      <w:pPr>
        <w:pStyle w:val="a5"/>
        <w:ind w:firstLine="708"/>
      </w:pPr>
      <w:r>
        <w:t>3.9.3</w:t>
      </w:r>
      <w:r w:rsidR="00415BB9">
        <w:t xml:space="preserve"> не допускается использование глухих витрин, а также витрин, полностью или частично оклеенных, в том числе пленкой</w:t>
      </w:r>
      <w:r w:rsidR="001F72AF">
        <w:t xml:space="preserve"> (за исключением затемняющей тонировочной пленки нейтрального цвета)</w:t>
      </w:r>
      <w:r w:rsidR="00415BB9">
        <w:t>, баннерной тканью;</w:t>
      </w:r>
    </w:p>
    <w:p w:rsidR="00660A82" w:rsidRDefault="00415BB9" w:rsidP="00660A82">
      <w:pPr>
        <w:pStyle w:val="a5"/>
        <w:ind w:firstLine="708"/>
      </w:pPr>
      <w:r>
        <w:t>3.</w:t>
      </w:r>
      <w:r w:rsidR="008A7DD1">
        <w:t>9</w:t>
      </w:r>
      <w:r w:rsidR="0076216E">
        <w:t>.4</w:t>
      </w:r>
      <w:r>
        <w:t xml:space="preserve"> не допускается размещение </w:t>
      </w:r>
      <w:r w:rsidR="00660A82">
        <w:t>витринной вывески</w:t>
      </w:r>
      <w:r>
        <w:t>, перекрывающ</w:t>
      </w:r>
      <w:r w:rsidR="00660A82">
        <w:t>ей</w:t>
      </w:r>
      <w:r>
        <w:t xml:space="preserve"> или пересекающ</w:t>
      </w:r>
      <w:r w:rsidR="00660A82">
        <w:t>ей</w:t>
      </w:r>
      <w:r w:rsidR="008A7DD1">
        <w:t xml:space="preserve"> конструктивные элементы витрин</w:t>
      </w:r>
      <w:r w:rsidR="0076216E">
        <w:t xml:space="preserve">, </w:t>
      </w:r>
      <w:r>
        <w:t>в том числе: переплеты, рамы, стойки, горизонтальные и вертика</w:t>
      </w:r>
      <w:r w:rsidR="008A7DD1">
        <w:t>ль</w:t>
      </w:r>
      <w:r w:rsidR="0076216E">
        <w:t>ные разделительные элементы (далее - переплеты)</w:t>
      </w:r>
      <w:r w:rsidR="008A7DD1">
        <w:t>.</w:t>
      </w:r>
    </w:p>
    <w:p w:rsidR="001F72AF" w:rsidRDefault="001F72AF" w:rsidP="00660A8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660A82">
        <w:rPr>
          <w:rFonts w:eastAsiaTheme="minorHAnsi"/>
          <w:sz w:val="28"/>
          <w:szCs w:val="28"/>
          <w:lang w:eastAsia="en-US"/>
        </w:rPr>
        <w:t>П</w:t>
      </w:r>
      <w:r w:rsidR="0076216E">
        <w:rPr>
          <w:rFonts w:eastAsiaTheme="minorHAnsi"/>
          <w:sz w:val="28"/>
          <w:szCs w:val="28"/>
          <w:lang w:eastAsia="en-US"/>
        </w:rPr>
        <w:t>ри наличии переплетов</w:t>
      </w:r>
      <w:r w:rsidRPr="00660A82">
        <w:rPr>
          <w:rFonts w:eastAsiaTheme="minorHAnsi"/>
          <w:sz w:val="28"/>
          <w:szCs w:val="28"/>
          <w:lang w:eastAsia="en-US"/>
        </w:rPr>
        <w:t xml:space="preserve"> в витрине, </w:t>
      </w:r>
      <w:r w:rsidR="00660A82" w:rsidRPr="00660A82">
        <w:rPr>
          <w:rFonts w:eastAsiaTheme="minorHAnsi"/>
          <w:sz w:val="28"/>
          <w:szCs w:val="28"/>
          <w:lang w:eastAsia="en-US"/>
        </w:rPr>
        <w:t>витринные вывески</w:t>
      </w:r>
      <w:r w:rsidR="00660A82" w:rsidRPr="00660A82">
        <w:rPr>
          <w:rFonts w:eastAsiaTheme="minorHAnsi"/>
          <w:sz w:val="28"/>
          <w:szCs w:val="28"/>
          <w:lang w:eastAsia="en-US"/>
        </w:rPr>
        <w:br/>
      </w:r>
      <w:r w:rsidRPr="00660A82">
        <w:rPr>
          <w:rFonts w:eastAsiaTheme="minorHAnsi"/>
          <w:sz w:val="28"/>
          <w:szCs w:val="28"/>
          <w:lang w:eastAsia="en-US"/>
        </w:rPr>
        <w:t xml:space="preserve">не должны превышать половины размера остекления в границах переплетов по длине, при этом </w:t>
      </w:r>
      <w:r w:rsidR="0076216E">
        <w:rPr>
          <w:rFonts w:eastAsiaTheme="minorHAnsi"/>
          <w:sz w:val="28"/>
          <w:szCs w:val="28"/>
          <w:lang w:eastAsia="en-US"/>
        </w:rPr>
        <w:t xml:space="preserve">витринные </w:t>
      </w:r>
      <w:r w:rsidR="00660A82" w:rsidRPr="00660A82">
        <w:rPr>
          <w:rFonts w:eastAsiaTheme="minorHAnsi"/>
          <w:sz w:val="28"/>
          <w:szCs w:val="28"/>
          <w:lang w:eastAsia="en-US"/>
        </w:rPr>
        <w:t>вывески</w:t>
      </w:r>
      <w:r w:rsidR="0076216E">
        <w:rPr>
          <w:rFonts w:eastAsiaTheme="minorHAnsi"/>
          <w:sz w:val="28"/>
          <w:szCs w:val="28"/>
          <w:lang w:eastAsia="en-US"/>
        </w:rPr>
        <w:t xml:space="preserve"> должны размещаться строго</w:t>
      </w:r>
      <w:r w:rsidR="0076216E">
        <w:rPr>
          <w:rFonts w:eastAsiaTheme="minorHAnsi"/>
          <w:sz w:val="28"/>
          <w:szCs w:val="28"/>
          <w:lang w:eastAsia="en-US"/>
        </w:rPr>
        <w:br/>
      </w:r>
      <w:r w:rsidRPr="00660A82">
        <w:rPr>
          <w:rFonts w:eastAsiaTheme="minorHAnsi"/>
          <w:sz w:val="28"/>
          <w:szCs w:val="28"/>
          <w:lang w:eastAsia="en-US"/>
        </w:rPr>
        <w:t>в границах переплетов</w:t>
      </w:r>
      <w:r w:rsidR="0076216E">
        <w:rPr>
          <w:rFonts w:eastAsiaTheme="minorHAnsi"/>
          <w:sz w:val="28"/>
          <w:szCs w:val="28"/>
          <w:lang w:eastAsia="en-US"/>
        </w:rPr>
        <w:t>;</w:t>
      </w:r>
    </w:p>
    <w:p w:rsidR="002A3C9F" w:rsidRPr="00660A82" w:rsidRDefault="0076216E" w:rsidP="0076216E">
      <w:pPr>
        <w:pStyle w:val="a5"/>
        <w:ind w:firstLine="708"/>
      </w:pPr>
      <w:r>
        <w:t>3.9.5 в</w:t>
      </w:r>
      <w:r w:rsidR="002A3C9F">
        <w:t xml:space="preserve"> витрине допустимо размещение объемных декоративных манекенов, </w:t>
      </w:r>
      <w:r w:rsidR="002A3C9F" w:rsidRPr="00660A82">
        <w:t>товаров и декораций.</w:t>
      </w:r>
    </w:p>
    <w:p w:rsidR="00505608" w:rsidRPr="00660A82" w:rsidRDefault="00505608" w:rsidP="008A7DD1">
      <w:pPr>
        <w:pStyle w:val="a5"/>
        <w:ind w:firstLine="708"/>
      </w:pPr>
      <w:r w:rsidRPr="00660A82">
        <w:t xml:space="preserve">3.10. </w:t>
      </w:r>
      <w:proofErr w:type="spellStart"/>
      <w:r w:rsidRPr="00660A82">
        <w:t>Маркизные</w:t>
      </w:r>
      <w:proofErr w:type="spellEnd"/>
      <w:r w:rsidRPr="00660A82">
        <w:t xml:space="preserve"> вывески в зоне строгой регламентации и </w:t>
      </w:r>
      <w:r w:rsidR="00144F52" w:rsidRPr="00660A82">
        <w:t>зоне общей регламентации:</w:t>
      </w:r>
    </w:p>
    <w:p w:rsidR="00144F52" w:rsidRPr="00660A82" w:rsidRDefault="00144F52" w:rsidP="00144F52">
      <w:pPr>
        <w:pStyle w:val="a5"/>
        <w:ind w:firstLine="708"/>
      </w:pPr>
      <w:r w:rsidRPr="00660A82">
        <w:lastRenderedPageBreak/>
        <w:t xml:space="preserve">- </w:t>
      </w:r>
      <w:r w:rsidR="00FD5427" w:rsidRPr="00660A82">
        <w:t>плоские вывески</w:t>
      </w:r>
      <w:r w:rsidRPr="00660A82">
        <w:t>.</w:t>
      </w:r>
    </w:p>
    <w:p w:rsidR="00144F52" w:rsidRPr="00660A82" w:rsidRDefault="00144F52" w:rsidP="00144F52">
      <w:pPr>
        <w:pStyle w:val="a5"/>
        <w:ind w:firstLine="708"/>
      </w:pPr>
      <w:r w:rsidRPr="00660A82">
        <w:t xml:space="preserve">При наличии на фасаде объекта маркизы (навеса, козырька) </w:t>
      </w:r>
      <w:proofErr w:type="spellStart"/>
      <w:r w:rsidRPr="00660A82">
        <w:t>маркизная</w:t>
      </w:r>
      <w:proofErr w:type="spellEnd"/>
      <w:r w:rsidRPr="00660A82">
        <w:t xml:space="preserve"> вывеска может быть размещена на фризе </w:t>
      </w:r>
      <w:r w:rsidR="00AD16DB" w:rsidRPr="00660A82">
        <w:t>маркизы (навеса, козырька) строго</w:t>
      </w:r>
      <w:r w:rsidR="00AD16DB" w:rsidRPr="00660A82">
        <w:br/>
      </w:r>
      <w:r w:rsidRPr="00660A82">
        <w:t xml:space="preserve">в габаритах указанного фриза (пункт </w:t>
      </w:r>
      <w:r w:rsidR="00195E09">
        <w:t>6</w:t>
      </w:r>
      <w:r w:rsidRPr="00660A82">
        <w:t xml:space="preserve"> Приложения к настоящим </w:t>
      </w:r>
      <w:r w:rsidR="005A6332">
        <w:t>Требованиям</w:t>
      </w:r>
      <w:r w:rsidRPr="00660A82">
        <w:t>).</w:t>
      </w:r>
    </w:p>
    <w:p w:rsidR="00ED0413" w:rsidRDefault="00144F52" w:rsidP="00660A82">
      <w:pPr>
        <w:pStyle w:val="a5"/>
        <w:ind w:firstLine="708"/>
      </w:pPr>
      <w:r w:rsidRPr="00660A82">
        <w:t xml:space="preserve">Запрещается размещение </w:t>
      </w:r>
      <w:proofErr w:type="spellStart"/>
      <w:r w:rsidR="00AD16DB" w:rsidRPr="00660A82">
        <w:t>маркизной</w:t>
      </w:r>
      <w:proofErr w:type="spellEnd"/>
      <w:r w:rsidRPr="00660A82">
        <w:t xml:space="preserve"> вывески непосредственно</w:t>
      </w:r>
      <w:r w:rsidRPr="00660A82">
        <w:br/>
        <w:t xml:space="preserve">на конструкции </w:t>
      </w:r>
      <w:r w:rsidR="00AD16DB" w:rsidRPr="00660A82">
        <w:t>маркизы (н</w:t>
      </w:r>
      <w:r w:rsidRPr="00660A82">
        <w:t>авеса, козырька</w:t>
      </w:r>
      <w:r w:rsidR="00660A82" w:rsidRPr="00660A82">
        <w:t>)</w:t>
      </w:r>
      <w:r w:rsidR="0005783D">
        <w:t>.</w:t>
      </w:r>
    </w:p>
    <w:p w:rsidR="008A7DD1" w:rsidRDefault="0046115C" w:rsidP="008A7DD1">
      <w:pPr>
        <w:pStyle w:val="a5"/>
        <w:ind w:firstLine="708"/>
      </w:pPr>
      <w:r>
        <w:t>3.</w:t>
      </w:r>
      <w:r w:rsidR="00505608">
        <w:t>11</w:t>
      </w:r>
      <w:r>
        <w:t>.</w:t>
      </w:r>
      <w:r w:rsidRPr="0046115C">
        <w:t xml:space="preserve"> </w:t>
      </w:r>
      <w:r>
        <w:t xml:space="preserve">Консольные </w:t>
      </w:r>
      <w:r w:rsidR="008A7DD1">
        <w:t>вывески в зоне строгой регламентации:</w:t>
      </w:r>
    </w:p>
    <w:p w:rsidR="008A7DD1" w:rsidRDefault="008A7DD1" w:rsidP="008A7DD1">
      <w:pPr>
        <w:pStyle w:val="a5"/>
        <w:ind w:firstLine="708"/>
      </w:pPr>
      <w:r>
        <w:t>- вывески из отдельных букв и знаков;</w:t>
      </w:r>
    </w:p>
    <w:p w:rsidR="008A7DD1" w:rsidRDefault="008A7DD1" w:rsidP="008A7DD1">
      <w:pPr>
        <w:pStyle w:val="a5"/>
        <w:ind w:firstLine="708"/>
      </w:pPr>
      <w:r>
        <w:t>Консольные вывески в зоне общей регламентации:</w:t>
      </w:r>
    </w:p>
    <w:p w:rsidR="008A7DD1" w:rsidRDefault="008A7DD1" w:rsidP="008A7DD1">
      <w:pPr>
        <w:pStyle w:val="a5"/>
        <w:ind w:firstLine="708"/>
      </w:pPr>
      <w:r>
        <w:t>- вывески из отдельных букв и знаков;</w:t>
      </w:r>
    </w:p>
    <w:p w:rsidR="008A7DD1" w:rsidRDefault="008A7DD1" w:rsidP="008A7DD1">
      <w:pPr>
        <w:pStyle w:val="a5"/>
        <w:ind w:firstLine="708"/>
      </w:pPr>
      <w:r>
        <w:t>- вывески из отдельных букв и знаков на подложке;</w:t>
      </w:r>
    </w:p>
    <w:p w:rsidR="008A7DD1" w:rsidRDefault="008A7DD1" w:rsidP="008A7DD1">
      <w:pPr>
        <w:pStyle w:val="a5"/>
        <w:ind w:firstLine="708"/>
      </w:pPr>
      <w:r>
        <w:t>- плоские вывески;</w:t>
      </w:r>
    </w:p>
    <w:p w:rsidR="008A7DD1" w:rsidRDefault="008A7DD1" w:rsidP="008A7DD1">
      <w:pPr>
        <w:pStyle w:val="a5"/>
        <w:ind w:firstLine="708"/>
      </w:pPr>
      <w:r>
        <w:t xml:space="preserve">- короб. </w:t>
      </w:r>
    </w:p>
    <w:p w:rsidR="0046115C" w:rsidRDefault="0046115C" w:rsidP="0030092D">
      <w:pPr>
        <w:pStyle w:val="a5"/>
        <w:ind w:firstLine="708"/>
      </w:pPr>
      <w:r>
        <w:t xml:space="preserve"> </w:t>
      </w:r>
      <w:r w:rsidR="008A7DD1">
        <w:t xml:space="preserve">Консольные вывески </w:t>
      </w:r>
      <w:r>
        <w:t>располагаются в одной горизонтальной плоскости фасада на границах и внешн</w:t>
      </w:r>
      <w:r w:rsidR="00F62C67">
        <w:t>их углах объекта в соответствии</w:t>
      </w:r>
      <w:r w:rsidR="00F62C67">
        <w:br/>
      </w:r>
      <w:r>
        <w:t>со следующими требованиями</w:t>
      </w:r>
      <w:r w:rsidR="0030092D">
        <w:t xml:space="preserve"> (пункт </w:t>
      </w:r>
      <w:r w:rsidR="0005783D">
        <w:t>8</w:t>
      </w:r>
      <w:r w:rsidR="0030092D">
        <w:t xml:space="preserve"> Приложения к настоящим </w:t>
      </w:r>
      <w:r w:rsidR="005A6332">
        <w:t>Требованиям</w:t>
      </w:r>
      <w:r w:rsidR="0030092D">
        <w:t>)</w:t>
      </w:r>
      <w:r>
        <w:t>:</w:t>
      </w:r>
    </w:p>
    <w:p w:rsidR="0046115C" w:rsidRDefault="0046115C" w:rsidP="0046115C">
      <w:pPr>
        <w:pStyle w:val="a5"/>
        <w:ind w:firstLine="708"/>
      </w:pPr>
      <w:r>
        <w:t>3.</w:t>
      </w:r>
      <w:r w:rsidR="00F62C67">
        <w:t>1</w:t>
      </w:r>
      <w:r w:rsidR="00505608">
        <w:t>1</w:t>
      </w:r>
      <w:r>
        <w:t xml:space="preserve">.1 расстояние от уровня земли до нижнего края консольной </w:t>
      </w:r>
      <w:r w:rsidR="008A7DD1">
        <w:t>вывески</w:t>
      </w:r>
      <w:r>
        <w:t xml:space="preserve"> должно быть не менее 2,50 м.;</w:t>
      </w:r>
    </w:p>
    <w:p w:rsidR="0046115C" w:rsidRDefault="0046115C" w:rsidP="0046115C">
      <w:pPr>
        <w:pStyle w:val="a5"/>
        <w:ind w:firstLine="708"/>
      </w:pPr>
      <w:r>
        <w:t>3.</w:t>
      </w:r>
      <w:r w:rsidR="00F62C67">
        <w:t>1</w:t>
      </w:r>
      <w:r w:rsidR="00505608">
        <w:t>1</w:t>
      </w:r>
      <w:r>
        <w:t xml:space="preserve">.2 консольная </w:t>
      </w:r>
      <w:r w:rsidR="008A7DD1">
        <w:t>вывеска</w:t>
      </w:r>
      <w:r>
        <w:t xml:space="preserve"> не должна </w:t>
      </w:r>
      <w:r w:rsidR="008A7DD1">
        <w:t>находиться более чем на 0,20 м.</w:t>
      </w:r>
      <w:r w:rsidR="008A7DD1">
        <w:br/>
      </w:r>
      <w:r>
        <w:t>от края фасада, а крайняя точка ее лицевой стороны - на расстоянии более че</w:t>
      </w:r>
      <w:r w:rsidR="009A67A5">
        <w:t>м 0,8 м</w:t>
      </w:r>
      <w:r w:rsidR="008A7DD1">
        <w:t>.</w:t>
      </w:r>
      <w:r w:rsidR="009A67A5">
        <w:t xml:space="preserve"> от плоскости фасада;</w:t>
      </w:r>
    </w:p>
    <w:p w:rsidR="009A67A5" w:rsidRDefault="009A67A5" w:rsidP="009A67A5">
      <w:pPr>
        <w:pStyle w:val="a5"/>
        <w:ind w:firstLine="708"/>
      </w:pPr>
      <w:r>
        <w:t>3.1</w:t>
      </w:r>
      <w:r w:rsidR="00505608">
        <w:t>1</w:t>
      </w:r>
      <w:r>
        <w:t xml:space="preserve">.3 максимальный размер консольных </w:t>
      </w:r>
      <w:r w:rsidR="008A7DD1">
        <w:t>вывесок</w:t>
      </w:r>
      <w:r>
        <w:t xml:space="preserve"> не должен превышать:</w:t>
      </w:r>
    </w:p>
    <w:p w:rsidR="009A67A5" w:rsidRDefault="009A67A5" w:rsidP="009A67A5">
      <w:pPr>
        <w:pStyle w:val="a5"/>
        <w:ind w:firstLine="708"/>
      </w:pPr>
      <w:r>
        <w:t>по высоте - 0,8 м.;</w:t>
      </w:r>
    </w:p>
    <w:p w:rsidR="0046115C" w:rsidRDefault="009A67A5" w:rsidP="009A67A5">
      <w:pPr>
        <w:pStyle w:val="a5"/>
        <w:ind w:firstLine="708"/>
      </w:pPr>
      <w:r>
        <w:t>по длине - 0,6 м.;</w:t>
      </w:r>
    </w:p>
    <w:p w:rsidR="0046115C" w:rsidRDefault="0046115C" w:rsidP="0046115C">
      <w:pPr>
        <w:pStyle w:val="a5"/>
        <w:ind w:firstLine="708"/>
      </w:pPr>
      <w:r>
        <w:t>3.</w:t>
      </w:r>
      <w:r w:rsidR="00F62C67">
        <w:t>1</w:t>
      </w:r>
      <w:r w:rsidR="00505608">
        <w:t>1</w:t>
      </w:r>
      <w:r w:rsidR="009A67A5">
        <w:t>.4</w:t>
      </w:r>
      <w:r>
        <w:t xml:space="preserve"> при наличии на фасаде объекта настенных </w:t>
      </w:r>
      <w:r w:rsidR="008A7DD1">
        <w:t xml:space="preserve">вывесок </w:t>
      </w:r>
      <w:r>
        <w:t xml:space="preserve">консольные </w:t>
      </w:r>
      <w:r w:rsidR="008A7DD1">
        <w:t>вывески</w:t>
      </w:r>
      <w:r>
        <w:t xml:space="preserve"> располагаются с ни</w:t>
      </w:r>
      <w:r w:rsidR="000D7B29">
        <w:t>ми на единой горизонтальной оси;</w:t>
      </w:r>
    </w:p>
    <w:p w:rsidR="000D7B29" w:rsidRDefault="000D7B29" w:rsidP="000D7B29">
      <w:pPr>
        <w:pStyle w:val="a5"/>
        <w:ind w:firstLine="708"/>
      </w:pPr>
      <w:r>
        <w:t>3.</w:t>
      </w:r>
      <w:r w:rsidR="00F62C67">
        <w:t>1</w:t>
      </w:r>
      <w:r w:rsidR="00505608">
        <w:t>1</w:t>
      </w:r>
      <w:r w:rsidR="009A67A5">
        <w:t>.5</w:t>
      </w:r>
      <w:r>
        <w:t xml:space="preserve"> стилистически консольные </w:t>
      </w:r>
      <w:r w:rsidR="008A7DD1">
        <w:t>вывески</w:t>
      </w:r>
      <w:r>
        <w:t xml:space="preserve"> должны соответствовать графическому решению </w:t>
      </w:r>
      <w:r w:rsidR="008A7DD1">
        <w:t>настенных вывесок</w:t>
      </w:r>
      <w:r>
        <w:t>.</w:t>
      </w:r>
    </w:p>
    <w:p w:rsidR="00767A51" w:rsidRPr="00D924CD" w:rsidRDefault="00D924CD" w:rsidP="00D924C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924CD">
        <w:rPr>
          <w:rFonts w:eastAsiaTheme="minorHAnsi"/>
          <w:sz w:val="28"/>
          <w:szCs w:val="28"/>
          <w:lang w:eastAsia="en-US"/>
        </w:rPr>
        <w:t>3.11.6 запрещается</w:t>
      </w:r>
      <w:r w:rsidR="00767A51" w:rsidRPr="00D924CD">
        <w:rPr>
          <w:rFonts w:eastAsiaTheme="minorHAnsi"/>
          <w:sz w:val="28"/>
          <w:szCs w:val="28"/>
          <w:lang w:eastAsia="en-US"/>
        </w:rPr>
        <w:t xml:space="preserve"> размещение консольных вывесок</w:t>
      </w:r>
      <w:r w:rsidRPr="00D924CD">
        <w:rPr>
          <w:rFonts w:eastAsiaTheme="minorHAnsi"/>
          <w:sz w:val="28"/>
          <w:szCs w:val="28"/>
          <w:lang w:eastAsia="en-US"/>
        </w:rPr>
        <w:t xml:space="preserve"> на расстоянии менее 10 м</w:t>
      </w:r>
      <w:r>
        <w:rPr>
          <w:rFonts w:eastAsiaTheme="minorHAnsi"/>
          <w:sz w:val="28"/>
          <w:szCs w:val="28"/>
          <w:lang w:eastAsia="en-US"/>
        </w:rPr>
        <w:t>.</w:t>
      </w:r>
      <w:r w:rsidRPr="00D924CD">
        <w:rPr>
          <w:rFonts w:eastAsiaTheme="minorHAnsi"/>
          <w:sz w:val="28"/>
          <w:szCs w:val="28"/>
          <w:lang w:eastAsia="en-US"/>
        </w:rPr>
        <w:t xml:space="preserve"> друг </w:t>
      </w:r>
      <w:r w:rsidR="00767A51" w:rsidRPr="00D924CD">
        <w:rPr>
          <w:rFonts w:eastAsiaTheme="minorHAnsi"/>
          <w:sz w:val="28"/>
          <w:szCs w:val="28"/>
          <w:lang w:eastAsia="en-US"/>
        </w:rPr>
        <w:t>от друга</w:t>
      </w:r>
      <w:r w:rsidR="0005783D">
        <w:rPr>
          <w:rFonts w:eastAsiaTheme="minorHAnsi"/>
          <w:sz w:val="28"/>
          <w:szCs w:val="28"/>
          <w:lang w:eastAsia="en-US"/>
        </w:rPr>
        <w:t>.</w:t>
      </w:r>
    </w:p>
    <w:p w:rsidR="000B52CD" w:rsidRDefault="00F62C67" w:rsidP="000B52CD">
      <w:pPr>
        <w:pStyle w:val="a5"/>
      </w:pPr>
      <w:r>
        <w:t>3.1</w:t>
      </w:r>
      <w:r w:rsidR="00505608">
        <w:t>2</w:t>
      </w:r>
      <w:r w:rsidR="002275E3">
        <w:t>.</w:t>
      </w:r>
      <w:bookmarkStart w:id="4" w:name="Par15"/>
      <w:bookmarkEnd w:id="4"/>
      <w:r w:rsidR="00F40E13">
        <w:t> </w:t>
      </w:r>
      <w:r w:rsidR="002275E3" w:rsidRPr="002B79A7">
        <w:t xml:space="preserve">Настенные </w:t>
      </w:r>
      <w:r w:rsidR="00195CF0">
        <w:t>вывески</w:t>
      </w:r>
      <w:r w:rsidR="002275E3" w:rsidRPr="002B79A7">
        <w:t>, состоя</w:t>
      </w:r>
      <w:r w:rsidR="00195CF0">
        <w:t xml:space="preserve">щие </w:t>
      </w:r>
      <w:r w:rsidR="000D7B29">
        <w:t xml:space="preserve">из отдельных букв и знаков, </w:t>
      </w:r>
      <w:r w:rsidR="002275E3" w:rsidRPr="002B79A7">
        <w:t xml:space="preserve">являются приоритетными для любых типов </w:t>
      </w:r>
      <w:r w:rsidR="000B52CD">
        <w:t>объектов.</w:t>
      </w:r>
    </w:p>
    <w:p w:rsidR="00A556E6" w:rsidRDefault="00A556E6" w:rsidP="00A556E6">
      <w:pPr>
        <w:pStyle w:val="a5"/>
        <w:ind w:firstLine="0"/>
      </w:pPr>
    </w:p>
    <w:p w:rsidR="00A556E6" w:rsidRDefault="00A556E6" w:rsidP="00A556E6">
      <w:pPr>
        <w:pStyle w:val="a5"/>
        <w:ind w:firstLine="0"/>
        <w:jc w:val="center"/>
        <w:rPr>
          <w:b/>
        </w:rPr>
      </w:pPr>
      <w:r w:rsidRPr="00A556E6">
        <w:rPr>
          <w:b/>
        </w:rPr>
        <w:t xml:space="preserve">4. Особенности размещения </w:t>
      </w:r>
      <w:r w:rsidR="00195CF0">
        <w:rPr>
          <w:b/>
        </w:rPr>
        <w:t xml:space="preserve">вывесок - </w:t>
      </w:r>
      <w:r w:rsidR="000E2F14">
        <w:rPr>
          <w:b/>
        </w:rPr>
        <w:t>информационных табличек</w:t>
      </w:r>
    </w:p>
    <w:p w:rsidR="00F62C67" w:rsidRDefault="00F62C67" w:rsidP="00A556E6">
      <w:pPr>
        <w:pStyle w:val="a5"/>
        <w:ind w:firstLine="0"/>
        <w:jc w:val="center"/>
      </w:pPr>
    </w:p>
    <w:p w:rsidR="00A556E6" w:rsidRDefault="00A556E6" w:rsidP="00A556E6">
      <w:pPr>
        <w:pStyle w:val="a5"/>
      </w:pPr>
      <w:r>
        <w:t xml:space="preserve">4.1. Информационные </w:t>
      </w:r>
      <w:r w:rsidR="00F62C67">
        <w:t xml:space="preserve">таблички </w:t>
      </w:r>
      <w:r>
        <w:t xml:space="preserve">размещаются на доступном для обозрения месте плоских участков фасада, свободных от архитектурных элементов, непосредственно у входа </w:t>
      </w:r>
      <w:r w:rsidR="00195CF0">
        <w:t>(справа или слева) в объект или</w:t>
      </w:r>
      <w:r w:rsidR="00195CF0">
        <w:br/>
      </w:r>
      <w:r>
        <w:t xml:space="preserve">на входных дверях в помещение, в котором фактически находится (осуществляет деятельность) </w:t>
      </w:r>
      <w:r w:rsidR="00F62C67">
        <w:t>субъект</w:t>
      </w:r>
      <w:r w:rsidR="00195CF0">
        <w:t>, сведения о котором содержатся</w:t>
      </w:r>
      <w:r w:rsidR="00195CF0">
        <w:br/>
      </w:r>
      <w:r>
        <w:t>в данной информационной конструкции.</w:t>
      </w:r>
    </w:p>
    <w:p w:rsidR="00A556E6" w:rsidRDefault="00A556E6" w:rsidP="00A556E6">
      <w:pPr>
        <w:pStyle w:val="a5"/>
      </w:pPr>
      <w:r>
        <w:lastRenderedPageBreak/>
        <w:t xml:space="preserve">4.2. Расстояние от уровня земли (пола входной группы) до верхнего края </w:t>
      </w:r>
      <w:r w:rsidR="00F62C67">
        <w:t>информационной таблички</w:t>
      </w:r>
      <w:r>
        <w:t xml:space="preserve"> не должно превышать 2 м. </w:t>
      </w:r>
      <w:r w:rsidR="00F62C67">
        <w:t>Информационная табличка</w:t>
      </w:r>
      <w:r>
        <w:t xml:space="preserve"> размещается на единой горизонтальной оси с иными аналогичными информационными конструкциями в пределах плоскости фасада.</w:t>
      </w:r>
    </w:p>
    <w:p w:rsidR="00A556E6" w:rsidRDefault="00A556E6" w:rsidP="00A556E6">
      <w:pPr>
        <w:pStyle w:val="a5"/>
      </w:pPr>
      <w:r>
        <w:t>4.3.</w:t>
      </w:r>
      <w:r w:rsidR="00CB6C7F">
        <w:t> </w:t>
      </w:r>
      <w:r w:rsidR="00F62C67">
        <w:t>Информационная табличка</w:t>
      </w:r>
      <w:r>
        <w:t xml:space="preserve"> состоит из информационного поля (текстовой части).</w:t>
      </w:r>
    </w:p>
    <w:p w:rsidR="00BC2147" w:rsidRDefault="00A556E6" w:rsidP="00A556E6">
      <w:pPr>
        <w:pStyle w:val="a5"/>
      </w:pPr>
      <w:r>
        <w:t xml:space="preserve">Допустимый размер </w:t>
      </w:r>
      <w:r w:rsidR="00F40E13">
        <w:t>информационной таблички</w:t>
      </w:r>
      <w:r>
        <w:t xml:space="preserve"> </w:t>
      </w:r>
      <w:r w:rsidR="00EE675A">
        <w:t>составляет</w:t>
      </w:r>
      <w:r w:rsidR="00A10D99">
        <w:t xml:space="preserve"> (пункт </w:t>
      </w:r>
      <w:r w:rsidR="00250038">
        <w:t xml:space="preserve">18 </w:t>
      </w:r>
      <w:r w:rsidR="00A10D99" w:rsidRPr="00A10D99">
        <w:t xml:space="preserve">Приложения к настоящим </w:t>
      </w:r>
      <w:r w:rsidR="00F95A45">
        <w:t>Требованиям</w:t>
      </w:r>
      <w:r w:rsidR="00A10D99" w:rsidRPr="00A10D99">
        <w:t>)</w:t>
      </w:r>
      <w:r w:rsidR="00BC2147">
        <w:t>:</w:t>
      </w:r>
    </w:p>
    <w:p w:rsidR="00BC2147" w:rsidRDefault="00BC2147" w:rsidP="00BC2147">
      <w:pPr>
        <w:pStyle w:val="a5"/>
        <w:ind w:firstLine="708"/>
      </w:pPr>
      <w:r>
        <w:t>- по высоте не более - 0,8 м.;</w:t>
      </w:r>
    </w:p>
    <w:p w:rsidR="00BC2147" w:rsidRDefault="00BC2147" w:rsidP="00BC2147">
      <w:pPr>
        <w:pStyle w:val="a5"/>
        <w:ind w:firstLine="708"/>
      </w:pPr>
      <w:r>
        <w:t>- по длине не более - 0,6 м.;</w:t>
      </w:r>
    </w:p>
    <w:p w:rsidR="00A556E6" w:rsidRDefault="00F62C67" w:rsidP="00A556E6">
      <w:pPr>
        <w:pStyle w:val="a5"/>
      </w:pPr>
      <w:r>
        <w:t xml:space="preserve">При этом высота букв, знаков </w:t>
      </w:r>
      <w:r w:rsidR="00EE675A">
        <w:t>не должна превышать 0,10 м</w:t>
      </w:r>
      <w:r w:rsidR="00A556E6">
        <w:t>.</w:t>
      </w:r>
    </w:p>
    <w:p w:rsidR="00A556E6" w:rsidRDefault="00EE675A" w:rsidP="00A556E6">
      <w:pPr>
        <w:pStyle w:val="a5"/>
      </w:pPr>
      <w:r>
        <w:t>4.</w:t>
      </w:r>
      <w:r w:rsidR="00A556E6">
        <w:t xml:space="preserve">4. В случае размещения в одном объекте нескольких </w:t>
      </w:r>
      <w:r w:rsidR="00F62C67">
        <w:t xml:space="preserve">субъектов </w:t>
      </w:r>
      <w:r w:rsidR="00A556E6">
        <w:t xml:space="preserve">общая площадь </w:t>
      </w:r>
      <w:r w:rsidR="00F62C67">
        <w:t>информационных табличек</w:t>
      </w:r>
      <w:r>
        <w:t xml:space="preserve">, </w:t>
      </w:r>
      <w:r w:rsidR="00A556E6">
        <w:t>устанавливаемых на фасадах объекта перед одним входом,</w:t>
      </w:r>
      <w:r>
        <w:t xml:space="preserve"> не должна превышать 2 кв. м</w:t>
      </w:r>
      <w:r w:rsidR="00A556E6">
        <w:t>.</w:t>
      </w:r>
    </w:p>
    <w:p w:rsidR="00A556E6" w:rsidRDefault="00A556E6" w:rsidP="00A556E6">
      <w:pPr>
        <w:pStyle w:val="a5"/>
      </w:pPr>
      <w:r>
        <w:t xml:space="preserve">При этом параметры (размеры) </w:t>
      </w:r>
      <w:r w:rsidR="00F62C67">
        <w:t>информационных табличек</w:t>
      </w:r>
      <w:r>
        <w:t xml:space="preserve">, размещаемых перед одним входом, должны быть идентичными и не превышать размеры, установленные </w:t>
      </w:r>
      <w:r w:rsidR="00EE675A">
        <w:t xml:space="preserve">подпунктом 4.3 настоящих </w:t>
      </w:r>
      <w:r w:rsidR="00F95A45">
        <w:t>Требований</w:t>
      </w:r>
      <w:r>
        <w:t xml:space="preserve">, </w:t>
      </w:r>
      <w:r w:rsidR="00FF3AAE">
        <w:br/>
      </w:r>
      <w:r>
        <w:t xml:space="preserve">а расстояние от уровня земли (пола входной группы) до верхнего края </w:t>
      </w:r>
      <w:r w:rsidR="00FF3AAE">
        <w:t>информационной таблички</w:t>
      </w:r>
      <w:r>
        <w:t>, расположенной на наиболее высоком уров</w:t>
      </w:r>
      <w:r w:rsidR="00FF3AAE">
        <w:t>не,</w:t>
      </w:r>
      <w:r w:rsidR="00FF3AAE">
        <w:br/>
      </w:r>
      <w:r w:rsidR="00EE675A">
        <w:t>не должно превышать 2 м</w:t>
      </w:r>
      <w:r>
        <w:t>.</w:t>
      </w:r>
    </w:p>
    <w:p w:rsidR="00A556E6" w:rsidRDefault="00EE675A" w:rsidP="00A556E6">
      <w:pPr>
        <w:pStyle w:val="a5"/>
      </w:pPr>
      <w:r>
        <w:t>4.</w:t>
      </w:r>
      <w:r w:rsidR="003B7463">
        <w:t>5. Информация о субъекте (наименование, дескриптор, логотип, режим работы,</w:t>
      </w:r>
      <w:r w:rsidR="003B7463" w:rsidRPr="00FF3AAE">
        <w:t xml:space="preserve"> </w:t>
      </w:r>
      <w:r w:rsidR="003B7463">
        <w:t>месторасположение в объекте – этаж, номер офиса)</w:t>
      </w:r>
      <w:r w:rsidR="00A556E6">
        <w:t xml:space="preserve"> мо</w:t>
      </w:r>
      <w:r w:rsidR="003B7463">
        <w:t>жет быть размещена</w:t>
      </w:r>
      <w:r w:rsidR="00A556E6">
        <w:t xml:space="preserve"> на остеклении витрины методом нанесения трафаретной печати.</w:t>
      </w:r>
    </w:p>
    <w:p w:rsidR="00A556E6" w:rsidRDefault="00EE675A" w:rsidP="00250038">
      <w:pPr>
        <w:pStyle w:val="a5"/>
      </w:pPr>
      <w:r>
        <w:t>4.</w:t>
      </w:r>
      <w:r w:rsidR="00A556E6">
        <w:t>6.</w:t>
      </w:r>
      <w:r w:rsidR="00922BA2">
        <w:t> </w:t>
      </w:r>
      <w:r w:rsidR="00A556E6">
        <w:t xml:space="preserve">Размещение </w:t>
      </w:r>
      <w:r w:rsidR="00FF3AAE">
        <w:t>информационных табличек</w:t>
      </w:r>
      <w:r w:rsidR="00A556E6">
        <w:t xml:space="preserve"> на оконных проемах </w:t>
      </w:r>
      <w:r w:rsidR="006618BB">
        <w:br/>
      </w:r>
      <w:r w:rsidR="00250038">
        <w:t xml:space="preserve">не допускается. </w:t>
      </w:r>
      <w:r w:rsidR="00FF3AAE">
        <w:t>Информационные таблички</w:t>
      </w:r>
      <w:r>
        <w:t xml:space="preserve"> </w:t>
      </w:r>
      <w:r w:rsidR="00A556E6">
        <w:t>мо</w:t>
      </w:r>
      <w:r w:rsidR="00FF3AAE">
        <w:t>гут иметь внутреннюю подсветку.</w:t>
      </w:r>
    </w:p>
    <w:p w:rsidR="00E30649" w:rsidRDefault="00E30649" w:rsidP="00CC0734">
      <w:pPr>
        <w:pStyle w:val="a5"/>
        <w:ind w:firstLine="0"/>
        <w:rPr>
          <w:b/>
        </w:rPr>
      </w:pPr>
    </w:p>
    <w:p w:rsidR="00195CF0" w:rsidRPr="00276098" w:rsidRDefault="00195CF0" w:rsidP="00195CF0">
      <w:pPr>
        <w:pStyle w:val="a5"/>
        <w:jc w:val="center"/>
        <w:rPr>
          <w:b/>
        </w:rPr>
      </w:pPr>
      <w:r>
        <w:rPr>
          <w:b/>
        </w:rPr>
        <w:t>5</w:t>
      </w:r>
      <w:r w:rsidRPr="00276098">
        <w:rPr>
          <w:b/>
        </w:rPr>
        <w:t xml:space="preserve">. Порядок согласования </w:t>
      </w:r>
      <w:r>
        <w:rPr>
          <w:b/>
        </w:rPr>
        <w:t>вывесок</w:t>
      </w:r>
    </w:p>
    <w:p w:rsidR="00195CF0" w:rsidRDefault="00195CF0" w:rsidP="00195CF0">
      <w:pPr>
        <w:pStyle w:val="a5"/>
      </w:pPr>
    </w:p>
    <w:p w:rsidR="00195CF0" w:rsidRPr="003311DB" w:rsidRDefault="00195CF0" w:rsidP="00195CF0">
      <w:pPr>
        <w:pStyle w:val="a5"/>
      </w:pPr>
      <w:r>
        <w:t xml:space="preserve">5.1. Проект </w:t>
      </w:r>
      <w:r w:rsidR="00922BA2">
        <w:t>вывески</w:t>
      </w:r>
      <w:r>
        <w:t xml:space="preserve"> подлежит согласованию с</w:t>
      </w:r>
      <w:r w:rsidR="0076216E">
        <w:t xml:space="preserve"> Управлением</w:t>
      </w:r>
      <w:r>
        <w:t xml:space="preserve">, </w:t>
      </w:r>
      <w:r>
        <w:br/>
        <w:t xml:space="preserve">за исключением зданий, </w:t>
      </w:r>
      <w:r w:rsidRPr="003311DB">
        <w:t>являющихся</w:t>
      </w:r>
      <w:r>
        <w:t xml:space="preserve"> объектами культурного наследия.</w:t>
      </w:r>
    </w:p>
    <w:p w:rsidR="00195CF0" w:rsidRDefault="00195CF0" w:rsidP="00195CF0">
      <w:pPr>
        <w:pStyle w:val="a5"/>
      </w:pPr>
      <w:r>
        <w:t xml:space="preserve">Общий срок согласования проекта вывески не может превышать 15 рабочих дней со дня регистрации заявления </w:t>
      </w:r>
      <w:r w:rsidR="00972857">
        <w:t>о согласовании проекта вывески</w:t>
      </w:r>
      <w:r w:rsidR="00972857">
        <w:br/>
      </w:r>
      <w:r>
        <w:t>в службе «одного окна» общего отдела Управления делами администрации городского округа.</w:t>
      </w:r>
    </w:p>
    <w:p w:rsidR="00195CF0" w:rsidRDefault="00276DD3" w:rsidP="00195CF0">
      <w:pPr>
        <w:pStyle w:val="a5"/>
      </w:pPr>
      <w:r>
        <w:t>5</w:t>
      </w:r>
      <w:r w:rsidR="00972857">
        <w:t>.2. Заявление о согласовании п</w:t>
      </w:r>
      <w:r w:rsidR="00195CF0">
        <w:t>роект</w:t>
      </w:r>
      <w:r w:rsidR="00972857">
        <w:t>а</w:t>
      </w:r>
      <w:r w:rsidR="00195CF0">
        <w:t xml:space="preserve"> вывески </w:t>
      </w:r>
      <w:r w:rsidR="00972857">
        <w:t>с проектом вывески</w:t>
      </w:r>
      <w:r w:rsidR="00972857">
        <w:br/>
        <w:t xml:space="preserve">(в двух экземплярах) </w:t>
      </w:r>
      <w:r w:rsidR="00195CF0">
        <w:t xml:space="preserve">представляется в Управление через службу «одного окна» общего отдела Управления делами </w:t>
      </w:r>
      <w:r w:rsidR="00972857">
        <w:t>администрации городского округа</w:t>
      </w:r>
      <w:r w:rsidR="00972857">
        <w:br/>
      </w:r>
      <w:r w:rsidR="00195CF0">
        <w:t>с приложением:</w:t>
      </w:r>
    </w:p>
    <w:p w:rsidR="00195CF0" w:rsidRDefault="00276DD3" w:rsidP="00195CF0">
      <w:pPr>
        <w:pStyle w:val="a5"/>
      </w:pPr>
      <w:r>
        <w:t>5</w:t>
      </w:r>
      <w:r w:rsidR="00195CF0">
        <w:t>.2.1 документа, удостоверяющего личность заявителя (представителя заявителя);</w:t>
      </w:r>
    </w:p>
    <w:p w:rsidR="00195CF0" w:rsidRDefault="00276DD3" w:rsidP="00195CF0">
      <w:pPr>
        <w:pStyle w:val="a5"/>
      </w:pPr>
      <w:r>
        <w:t>5</w:t>
      </w:r>
      <w:r w:rsidR="00195CF0">
        <w:t xml:space="preserve">.2.2 документа, подтверждающего полномочия представителя заявителя в соответствии с законодательством Российской Федерации, </w:t>
      </w:r>
      <w:r w:rsidR="00195CF0">
        <w:br/>
        <w:t>в случае, если с заявлением обращается представитель заявителя;</w:t>
      </w:r>
    </w:p>
    <w:p w:rsidR="00195CF0" w:rsidRDefault="00195CF0" w:rsidP="00195CF0">
      <w:pPr>
        <w:pStyle w:val="a5"/>
      </w:pPr>
      <w:r>
        <w:lastRenderedPageBreak/>
        <w:t xml:space="preserve"> </w:t>
      </w:r>
      <w:r w:rsidR="00276DD3">
        <w:t>5</w:t>
      </w:r>
      <w:r>
        <w:t xml:space="preserve">.2.3 документа, подтверждающего </w:t>
      </w:r>
      <w:r w:rsidRPr="004E32CB">
        <w:t>согласи</w:t>
      </w:r>
      <w:r>
        <w:t>е</w:t>
      </w:r>
      <w:r w:rsidRPr="004E32CB">
        <w:t xml:space="preserve"> собственника </w:t>
      </w:r>
      <w:r>
        <w:t>(</w:t>
      </w:r>
      <w:r w:rsidRPr="004E32CB">
        <w:t xml:space="preserve">правообладателя) </w:t>
      </w:r>
      <w:r>
        <w:t xml:space="preserve">объекта </w:t>
      </w:r>
      <w:r w:rsidRPr="004E32CB">
        <w:t>на размещение</w:t>
      </w:r>
      <w:r>
        <w:t xml:space="preserve"> </w:t>
      </w:r>
      <w:r w:rsidR="00972857">
        <w:t>вывески</w:t>
      </w:r>
      <w:r>
        <w:t xml:space="preserve"> либо правоустанавливающих документов на объект.</w:t>
      </w:r>
    </w:p>
    <w:p w:rsidR="00195CF0" w:rsidRDefault="00276DD3" w:rsidP="00195CF0">
      <w:pPr>
        <w:pStyle w:val="a5"/>
      </w:pPr>
      <w:r>
        <w:t>5</w:t>
      </w:r>
      <w:r w:rsidR="00195CF0">
        <w:t>.3. Проект вывески оформляется в виде альбома форматов А3 или А4.</w:t>
      </w:r>
    </w:p>
    <w:p w:rsidR="00195CF0" w:rsidRDefault="00276DD3" w:rsidP="00195CF0">
      <w:pPr>
        <w:pStyle w:val="a5"/>
      </w:pPr>
      <w:r>
        <w:t>5</w:t>
      </w:r>
      <w:r w:rsidR="00195CF0">
        <w:t>.4. Проект вывески включает в себя:</w:t>
      </w:r>
    </w:p>
    <w:p w:rsidR="00195CF0" w:rsidRDefault="00276DD3" w:rsidP="00195CF0">
      <w:pPr>
        <w:pStyle w:val="a5"/>
      </w:pPr>
      <w:r>
        <w:t>5</w:t>
      </w:r>
      <w:r w:rsidR="00195CF0">
        <w:t>.4.1 ситуационную схему М 1:1000 или М 1:500;</w:t>
      </w:r>
    </w:p>
    <w:p w:rsidR="00195CF0" w:rsidRDefault="00276DD3" w:rsidP="00195CF0">
      <w:pPr>
        <w:pStyle w:val="a5"/>
      </w:pPr>
      <w:r>
        <w:t>5</w:t>
      </w:r>
      <w:r w:rsidR="00195CF0">
        <w:t xml:space="preserve">.4.2 </w:t>
      </w:r>
      <w:proofErr w:type="spellStart"/>
      <w:r w:rsidR="00195CF0">
        <w:t>фотофиксацию</w:t>
      </w:r>
      <w:proofErr w:type="spellEnd"/>
      <w:r w:rsidR="00195CF0">
        <w:t xml:space="preserve"> существующего фасада объекта;</w:t>
      </w:r>
    </w:p>
    <w:p w:rsidR="00195CF0" w:rsidRDefault="00276DD3" w:rsidP="00195CF0">
      <w:pPr>
        <w:pStyle w:val="a5"/>
      </w:pPr>
      <w:r>
        <w:t>5</w:t>
      </w:r>
      <w:r w:rsidR="00195CF0">
        <w:t xml:space="preserve">.4.3 фотомонтаж проектируемой </w:t>
      </w:r>
      <w:r w:rsidR="00F95A45">
        <w:t>вывески</w:t>
      </w:r>
      <w:r w:rsidR="00195CF0">
        <w:t>;</w:t>
      </w:r>
    </w:p>
    <w:p w:rsidR="00195CF0" w:rsidRDefault="00276DD3" w:rsidP="00195CF0">
      <w:pPr>
        <w:pStyle w:val="a5"/>
      </w:pPr>
      <w:r>
        <w:t>5</w:t>
      </w:r>
      <w:r w:rsidR="00195CF0">
        <w:t>.4.4 эскиз вывески с указанием габаритов, материала, цвета RAL;</w:t>
      </w:r>
    </w:p>
    <w:p w:rsidR="00195CF0" w:rsidRDefault="00276DD3" w:rsidP="00195CF0">
      <w:pPr>
        <w:pStyle w:val="a5"/>
      </w:pPr>
      <w:r>
        <w:t>5</w:t>
      </w:r>
      <w:r w:rsidR="00195CF0">
        <w:t>.4.5 узлы, детали креплений;</w:t>
      </w:r>
    </w:p>
    <w:p w:rsidR="00195CF0" w:rsidRDefault="00276DD3" w:rsidP="00195CF0">
      <w:pPr>
        <w:pStyle w:val="a5"/>
      </w:pPr>
      <w:r>
        <w:t>5</w:t>
      </w:r>
      <w:r w:rsidR="00195CF0">
        <w:t xml:space="preserve">.4.6 архитектурно-художественную подсветку с учетом требований, </w:t>
      </w:r>
      <w:r w:rsidR="004F5F31" w:rsidRPr="004F5F31">
        <w:t>установленных пунктом 2.3</w:t>
      </w:r>
      <w:r w:rsidR="00195CF0" w:rsidRPr="004F5F31">
        <w:t xml:space="preserve"> настоящих </w:t>
      </w:r>
      <w:r w:rsidR="00F95A45">
        <w:t>Требований</w:t>
      </w:r>
      <w:r w:rsidR="00195CF0" w:rsidRPr="004F5F31">
        <w:t>.</w:t>
      </w:r>
    </w:p>
    <w:p w:rsidR="00195CF0" w:rsidRDefault="00276DD3" w:rsidP="00195CF0">
      <w:pPr>
        <w:pStyle w:val="a5"/>
      </w:pPr>
      <w:r>
        <w:t>5</w:t>
      </w:r>
      <w:r w:rsidR="00195CF0">
        <w:t>.5. Основаниями для отказа в согласовании проекта вывески являются:</w:t>
      </w:r>
    </w:p>
    <w:p w:rsidR="00195CF0" w:rsidRDefault="00276DD3" w:rsidP="00195CF0">
      <w:pPr>
        <w:pStyle w:val="a5"/>
      </w:pPr>
      <w:r>
        <w:t>5</w:t>
      </w:r>
      <w:r w:rsidR="00195CF0">
        <w:t xml:space="preserve">.5.1 несоответствие представленного проекта </w:t>
      </w:r>
      <w:r w:rsidR="001264F7">
        <w:t xml:space="preserve">вывески </w:t>
      </w:r>
      <w:r w:rsidR="00195CF0">
        <w:t>настоящи</w:t>
      </w:r>
      <w:r w:rsidR="00E76C16">
        <w:t>м</w:t>
      </w:r>
      <w:r w:rsidR="00195CF0">
        <w:t xml:space="preserve"> </w:t>
      </w:r>
      <w:r w:rsidR="00E76C16">
        <w:t>Требованиям</w:t>
      </w:r>
      <w:r w:rsidR="00195CF0">
        <w:t>;</w:t>
      </w:r>
    </w:p>
    <w:p w:rsidR="00195CF0" w:rsidRDefault="00276DD3" w:rsidP="00195CF0">
      <w:pPr>
        <w:pStyle w:val="a5"/>
      </w:pPr>
      <w:r>
        <w:t>5</w:t>
      </w:r>
      <w:r w:rsidR="00195CF0">
        <w:t>.5.2 отсутствие у лица, обратившегося в качестве представителя заявителя, полномочий действовать от имени заявителя;</w:t>
      </w:r>
    </w:p>
    <w:p w:rsidR="00195CF0" w:rsidRDefault="00276DD3" w:rsidP="00195CF0">
      <w:pPr>
        <w:pStyle w:val="a5"/>
      </w:pPr>
      <w:r>
        <w:t>5</w:t>
      </w:r>
      <w:r w:rsidR="00195CF0">
        <w:t xml:space="preserve">.5.3 непредставление или неполное предоставление документов, предусмотренных пунктами </w:t>
      </w:r>
      <w:r w:rsidR="007B5B7F">
        <w:t>5</w:t>
      </w:r>
      <w:r w:rsidR="00195CF0">
        <w:t xml:space="preserve">.2, </w:t>
      </w:r>
      <w:r w:rsidR="007B5B7F">
        <w:t>5</w:t>
      </w:r>
      <w:r w:rsidR="00195CF0">
        <w:t xml:space="preserve">.4 настоящих </w:t>
      </w:r>
      <w:r w:rsidR="00F95A45">
        <w:t>Требований</w:t>
      </w:r>
      <w:r w:rsidR="00195CF0">
        <w:t xml:space="preserve">. </w:t>
      </w:r>
    </w:p>
    <w:p w:rsidR="00195CF0" w:rsidRDefault="00195CF0" w:rsidP="00195CF0">
      <w:pPr>
        <w:pStyle w:val="a5"/>
      </w:pPr>
      <w:r>
        <w:t>Отказ не препятствует повторной подаче документов после устранения причин, послуживших основанием для отказа в согласовании проекта вывески.</w:t>
      </w:r>
    </w:p>
    <w:p w:rsidR="00195CF0" w:rsidRDefault="00195CF0" w:rsidP="00A27627">
      <w:pPr>
        <w:pStyle w:val="a5"/>
        <w:ind w:firstLine="0"/>
        <w:rPr>
          <w:b/>
        </w:rPr>
      </w:pPr>
    </w:p>
    <w:p w:rsidR="00495BC3" w:rsidRPr="007D64C0" w:rsidRDefault="00A27627" w:rsidP="00FC348F">
      <w:pPr>
        <w:pStyle w:val="a5"/>
        <w:ind w:firstLine="0"/>
        <w:jc w:val="center"/>
        <w:rPr>
          <w:b/>
        </w:rPr>
      </w:pPr>
      <w:r>
        <w:rPr>
          <w:b/>
        </w:rPr>
        <w:t>6</w:t>
      </w:r>
      <w:r w:rsidR="00495BC3" w:rsidRPr="007D64C0">
        <w:rPr>
          <w:b/>
          <w:bCs/>
        </w:rPr>
        <w:t xml:space="preserve">. </w:t>
      </w:r>
      <w:r w:rsidR="00352D51">
        <w:rPr>
          <w:b/>
          <w:bCs/>
        </w:rPr>
        <w:t xml:space="preserve">Контроль за соблюдением настоящих </w:t>
      </w:r>
      <w:r w:rsidR="00E76C16">
        <w:rPr>
          <w:b/>
          <w:bCs/>
        </w:rPr>
        <w:t>Требований</w:t>
      </w:r>
    </w:p>
    <w:p w:rsidR="00495BC3" w:rsidRDefault="00495BC3" w:rsidP="00495BC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352D51" w:rsidRDefault="00A27627" w:rsidP="00352D51">
      <w:pPr>
        <w:pStyle w:val="a5"/>
      </w:pPr>
      <w:r w:rsidRPr="00F91C61">
        <w:t>6</w:t>
      </w:r>
      <w:r w:rsidR="00FC348F" w:rsidRPr="00F91C61">
        <w:t>.1</w:t>
      </w:r>
      <w:r w:rsidR="00352D51" w:rsidRPr="00F91C61">
        <w:t xml:space="preserve">. </w:t>
      </w:r>
      <w:r w:rsidR="00FC348F" w:rsidRPr="00F91C61">
        <w:t>Контроль</w:t>
      </w:r>
      <w:r w:rsidR="00352D51" w:rsidRPr="00F91C61">
        <w:t xml:space="preserve"> за </w:t>
      </w:r>
      <w:r w:rsidR="00701FFA" w:rsidRPr="00F91C61">
        <w:t>исполнением</w:t>
      </w:r>
      <w:r w:rsidR="00352D51" w:rsidRPr="00F91C61">
        <w:t xml:space="preserve"> настоящих </w:t>
      </w:r>
      <w:r w:rsidR="00E76C16">
        <w:t>Требований</w:t>
      </w:r>
      <w:r w:rsidR="00352D51" w:rsidRPr="00F91C61">
        <w:t xml:space="preserve"> осуществляется администрацией Петропавловск-Камчатского городского округа в лице Контрольного управления администрации Петропавловск-Камчатского городского округа</w:t>
      </w:r>
      <w:r w:rsidR="00F91C61" w:rsidRPr="00F91C61">
        <w:t>.</w:t>
      </w:r>
    </w:p>
    <w:p w:rsidR="00D92299" w:rsidRPr="007471A0" w:rsidRDefault="00A27627" w:rsidP="007471A0">
      <w:pPr>
        <w:pStyle w:val="a5"/>
      </w:pPr>
      <w:r>
        <w:t>6</w:t>
      </w:r>
      <w:r w:rsidR="00FC348F">
        <w:t>.2</w:t>
      </w:r>
      <w:r w:rsidR="00352D51">
        <w:t xml:space="preserve">. </w:t>
      </w:r>
      <w:r w:rsidR="00352D51" w:rsidRPr="006E5F75">
        <w:t>Лица, допустившие нарушен</w:t>
      </w:r>
      <w:r w:rsidR="00352D51">
        <w:t xml:space="preserve">ия настоящих </w:t>
      </w:r>
      <w:r w:rsidR="00E76C16">
        <w:t>Требований</w:t>
      </w:r>
      <w:r w:rsidR="00352D51" w:rsidRPr="006E5F75">
        <w:t>, привлекаются к административной ответственности, установленной законодательством Камчатского края</w:t>
      </w:r>
      <w:r w:rsidR="00352D51">
        <w:t xml:space="preserve"> за н</w:t>
      </w:r>
      <w:r w:rsidR="00352D51" w:rsidRPr="00873761">
        <w:t>арушение правил благоустройства территории муниципального образования в Камчатском крае</w:t>
      </w:r>
      <w:r w:rsidR="00352D51">
        <w:t xml:space="preserve">, </w:t>
      </w:r>
      <w:r w:rsidR="00352D51" w:rsidRPr="007D0B47">
        <w:t>если эти действия (бездействие) не подпадают под действие статей Кодекса Российской Федерации об административных правонарушениях, устанавливающих административную ответств</w:t>
      </w:r>
      <w:r w:rsidR="00352D51">
        <w:t xml:space="preserve">енность за нарушение требований, </w:t>
      </w:r>
      <w:r w:rsidR="00352D51" w:rsidRPr="007D0B47">
        <w:t xml:space="preserve">правил и норм, предусмотренных федеральными законами и иными нормативными правовыми актами Российской Федерации, находящимися во взаимосвязи </w:t>
      </w:r>
      <w:r w:rsidR="00352D51">
        <w:br/>
      </w:r>
      <w:r w:rsidR="00352D51" w:rsidRPr="007D0B47">
        <w:t>с вопроса</w:t>
      </w:r>
      <w:r w:rsidR="00352D51">
        <w:t xml:space="preserve">ми благоустройства территории. </w:t>
      </w:r>
    </w:p>
    <w:p w:rsidR="00D92299" w:rsidRDefault="00D92299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250038" w:rsidRDefault="00250038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250038" w:rsidRDefault="00250038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D92299" w:rsidRDefault="00D92299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F95A45" w:rsidRDefault="00F95A45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F95A45" w:rsidRDefault="00F95A45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lastRenderedPageBreak/>
        <w:t>Приложение</w:t>
      </w:r>
    </w:p>
    <w:p w:rsidR="00AC784D" w:rsidRPr="00AC784D" w:rsidRDefault="00AC784D" w:rsidP="00AC784D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к </w:t>
      </w:r>
      <w:r w:rsidR="00F95A45">
        <w:rPr>
          <w:rFonts w:eastAsiaTheme="minorHAnsi"/>
          <w:sz w:val="28"/>
          <w:szCs w:val="28"/>
          <w:lang w:eastAsia="en-US"/>
        </w:rPr>
        <w:t>Требованиям</w:t>
      </w:r>
      <w:r w:rsidRPr="00AC784D">
        <w:rPr>
          <w:rFonts w:eastAsiaTheme="minorHAnsi"/>
          <w:sz w:val="28"/>
          <w:szCs w:val="28"/>
          <w:lang w:eastAsia="en-US"/>
        </w:rPr>
        <w:t xml:space="preserve"> к размещению</w:t>
      </w:r>
    </w:p>
    <w:p w:rsidR="00AC784D" w:rsidRPr="00AC784D" w:rsidRDefault="00AC784D" w:rsidP="00F95A45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информационных </w:t>
      </w:r>
      <w:r>
        <w:rPr>
          <w:rFonts w:eastAsiaTheme="minorHAnsi"/>
          <w:sz w:val="28"/>
          <w:szCs w:val="28"/>
          <w:lang w:eastAsia="en-US"/>
        </w:rPr>
        <w:t>конструкций</w:t>
      </w:r>
      <w:r w:rsidR="00F95A45">
        <w:rPr>
          <w:rFonts w:eastAsiaTheme="minorHAnsi"/>
          <w:sz w:val="28"/>
          <w:szCs w:val="28"/>
          <w:lang w:eastAsia="en-US"/>
        </w:rPr>
        <w:t>,</w:t>
      </w:r>
    </w:p>
    <w:p w:rsidR="00AC784D" w:rsidRPr="00AC784D" w:rsidRDefault="00AC784D" w:rsidP="00AC784D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>расположенных на территории</w:t>
      </w:r>
    </w:p>
    <w:p w:rsidR="00AC784D" w:rsidRPr="00AC784D" w:rsidRDefault="00AC784D" w:rsidP="00AC784D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>Петропавловск-Камчатского</w:t>
      </w:r>
    </w:p>
    <w:p w:rsidR="00AC784D" w:rsidRPr="00AC784D" w:rsidRDefault="00AC784D" w:rsidP="00AC784D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>городского округа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C784D">
        <w:rPr>
          <w:rFonts w:eastAsiaTheme="minorHAnsi"/>
          <w:b/>
          <w:bCs/>
          <w:sz w:val="28"/>
          <w:szCs w:val="28"/>
          <w:lang w:eastAsia="en-US"/>
        </w:rPr>
        <w:t>Графическое приложение</w:t>
      </w:r>
    </w:p>
    <w:p w:rsidR="005E5B91" w:rsidRPr="002C3E7F" w:rsidRDefault="00AC784D" w:rsidP="002C3E7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к</w:t>
      </w:r>
      <w:r w:rsidRPr="00AC784D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b/>
          <w:bCs/>
          <w:sz w:val="28"/>
          <w:szCs w:val="28"/>
          <w:lang w:eastAsia="en-US"/>
        </w:rPr>
        <w:t>Требованиям</w:t>
      </w:r>
      <w:r w:rsidRPr="00AC784D">
        <w:rPr>
          <w:rFonts w:eastAsiaTheme="minorHAnsi"/>
          <w:b/>
          <w:bCs/>
          <w:sz w:val="28"/>
          <w:szCs w:val="28"/>
          <w:lang w:eastAsia="en-US"/>
        </w:rPr>
        <w:t xml:space="preserve"> к размещению информационных </w:t>
      </w:r>
      <w:r>
        <w:rPr>
          <w:rFonts w:eastAsiaTheme="minorHAnsi"/>
          <w:b/>
          <w:bCs/>
          <w:sz w:val="28"/>
          <w:szCs w:val="28"/>
          <w:lang w:eastAsia="en-US"/>
        </w:rPr>
        <w:t>к</w:t>
      </w:r>
      <w:r w:rsidRPr="00AC784D">
        <w:rPr>
          <w:rFonts w:eastAsiaTheme="minorHAnsi"/>
          <w:b/>
          <w:bCs/>
          <w:sz w:val="28"/>
          <w:szCs w:val="28"/>
          <w:lang w:eastAsia="en-US"/>
        </w:rPr>
        <w:t xml:space="preserve">онструкций, расположенных на территории </w:t>
      </w:r>
      <w:r>
        <w:rPr>
          <w:rFonts w:eastAsiaTheme="minorHAnsi"/>
          <w:b/>
          <w:bCs/>
          <w:sz w:val="28"/>
          <w:szCs w:val="28"/>
          <w:lang w:eastAsia="en-US"/>
        </w:rPr>
        <w:t>Петропавловск-К</w:t>
      </w:r>
      <w:r w:rsidR="00F95A45">
        <w:rPr>
          <w:rFonts w:eastAsiaTheme="minorHAnsi"/>
          <w:b/>
          <w:bCs/>
          <w:sz w:val="28"/>
          <w:szCs w:val="28"/>
          <w:lang w:eastAsia="en-US"/>
        </w:rPr>
        <w:t>амчатского</w:t>
      </w:r>
      <w:r w:rsidR="00F95A45">
        <w:rPr>
          <w:rFonts w:eastAsiaTheme="minorHAnsi"/>
          <w:b/>
          <w:bCs/>
          <w:sz w:val="28"/>
          <w:szCs w:val="28"/>
          <w:lang w:eastAsia="en-US"/>
        </w:rPr>
        <w:br/>
      </w:r>
      <w:r w:rsidR="002C3E7F">
        <w:rPr>
          <w:rFonts w:eastAsiaTheme="minorHAnsi"/>
          <w:b/>
          <w:bCs/>
          <w:sz w:val="28"/>
          <w:szCs w:val="28"/>
          <w:lang w:eastAsia="en-US"/>
        </w:rPr>
        <w:t>городского округа</w:t>
      </w: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</w:t>
      </w:r>
      <w:r w:rsidR="00194690">
        <w:rPr>
          <w:rFonts w:eastAsiaTheme="minorHAnsi"/>
          <w:sz w:val="28"/>
          <w:szCs w:val="28"/>
          <w:lang w:eastAsia="en-US"/>
        </w:rPr>
        <w:t>Н</w:t>
      </w:r>
      <w:r w:rsidR="00194690" w:rsidRPr="00194690">
        <w:rPr>
          <w:rFonts w:eastAsiaTheme="minorHAnsi"/>
          <w:sz w:val="28"/>
          <w:szCs w:val="28"/>
          <w:lang w:eastAsia="en-US"/>
        </w:rPr>
        <w:t xml:space="preserve">астенные </w:t>
      </w:r>
      <w:r>
        <w:rPr>
          <w:rFonts w:eastAsiaTheme="minorHAnsi"/>
          <w:sz w:val="28"/>
          <w:szCs w:val="28"/>
          <w:lang w:eastAsia="en-US"/>
        </w:rPr>
        <w:t>вывески</w:t>
      </w:r>
      <w:r w:rsidR="00194690" w:rsidRPr="00194690">
        <w:rPr>
          <w:rFonts w:eastAsiaTheme="minorHAnsi"/>
          <w:sz w:val="28"/>
          <w:szCs w:val="28"/>
          <w:lang w:eastAsia="en-US"/>
        </w:rPr>
        <w:t xml:space="preserve"> размещаются над входом или окнами (витринами) помещений субъектов на единой горизонтальной оси с иными настенными </w:t>
      </w:r>
      <w:r w:rsidR="0005783D">
        <w:rPr>
          <w:rFonts w:eastAsiaTheme="minorHAnsi"/>
          <w:sz w:val="28"/>
          <w:szCs w:val="28"/>
          <w:lang w:eastAsia="en-US"/>
        </w:rPr>
        <w:t>вывесками</w:t>
      </w:r>
      <w:r w:rsidR="00194690" w:rsidRPr="00194690">
        <w:rPr>
          <w:rFonts w:eastAsiaTheme="minorHAnsi"/>
          <w:sz w:val="28"/>
          <w:szCs w:val="28"/>
          <w:lang w:eastAsia="en-US"/>
        </w:rPr>
        <w:t>, установленными в пределах фасада, на уровне линии перекрытий между первым и вторым этажами</w:t>
      </w:r>
      <w:r w:rsidR="00194690">
        <w:rPr>
          <w:rFonts w:eastAsiaTheme="minorHAnsi"/>
          <w:sz w:val="28"/>
          <w:szCs w:val="28"/>
          <w:lang w:eastAsia="en-US"/>
        </w:rPr>
        <w:t xml:space="preserve"> </w:t>
      </w:r>
      <w:r w:rsidR="003A1319">
        <w:rPr>
          <w:rFonts w:eastAsiaTheme="minorHAnsi"/>
          <w:sz w:val="28"/>
          <w:szCs w:val="28"/>
          <w:lang w:eastAsia="en-US"/>
        </w:rPr>
        <w:t>(</w:t>
      </w:r>
      <w:r>
        <w:rPr>
          <w:rFonts w:eastAsiaTheme="minorHAnsi"/>
          <w:sz w:val="28"/>
          <w:szCs w:val="28"/>
          <w:lang w:eastAsia="en-US"/>
        </w:rPr>
        <w:t>под</w:t>
      </w:r>
      <w:r w:rsidR="003A1319">
        <w:rPr>
          <w:rFonts w:eastAsiaTheme="minorHAnsi"/>
          <w:sz w:val="28"/>
          <w:szCs w:val="28"/>
          <w:lang w:eastAsia="en-US"/>
        </w:rPr>
        <w:t>пункт 3.</w:t>
      </w:r>
      <w:r>
        <w:rPr>
          <w:rFonts w:eastAsiaTheme="minorHAnsi"/>
          <w:sz w:val="28"/>
          <w:szCs w:val="28"/>
          <w:lang w:eastAsia="en-US"/>
        </w:rPr>
        <w:t>7.1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43"/>
          <w:sz w:val="20"/>
          <w:szCs w:val="20"/>
        </w:rPr>
        <w:drawing>
          <wp:inline distT="0" distB="0" distL="0" distR="0" wp14:anchorId="56936638" wp14:editId="6FC54A15">
            <wp:extent cx="5038725" cy="4495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2C3E7F" w:rsidRDefault="002C3E7F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95A45" w:rsidRDefault="00F95A45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95A45" w:rsidRDefault="00F95A45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50038" w:rsidRDefault="00250038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2C3E7F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</w:t>
      </w:r>
      <w:r w:rsidR="00AC784D" w:rsidRPr="00AC784D">
        <w:rPr>
          <w:rFonts w:eastAsiaTheme="minorHAnsi"/>
          <w:sz w:val="28"/>
          <w:szCs w:val="28"/>
          <w:lang w:eastAsia="en-US"/>
        </w:rPr>
        <w:t>. В случае</w:t>
      </w:r>
      <w:r w:rsidR="00194690">
        <w:rPr>
          <w:rFonts w:eastAsiaTheme="minorHAnsi"/>
          <w:sz w:val="28"/>
          <w:szCs w:val="28"/>
          <w:lang w:eastAsia="en-US"/>
        </w:rPr>
        <w:t>,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если помещения располагаются в подвальных или цокольных этажах </w:t>
      </w:r>
      <w:r w:rsidR="003A131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и отсутствует возможность размещения </w:t>
      </w:r>
      <w:r>
        <w:rPr>
          <w:rFonts w:eastAsiaTheme="minorHAnsi"/>
          <w:sz w:val="28"/>
          <w:szCs w:val="28"/>
          <w:lang w:eastAsia="en-US"/>
        </w:rPr>
        <w:t xml:space="preserve">настенной вывески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над входом или окнами (витринами) на уровне линии перекрытий между первым и вторым этажами, </w:t>
      </w:r>
      <w:r>
        <w:rPr>
          <w:rFonts w:eastAsiaTheme="minorHAnsi"/>
          <w:sz w:val="28"/>
          <w:szCs w:val="28"/>
          <w:lang w:eastAsia="en-US"/>
        </w:rPr>
        <w:t>настенная вывеска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мо</w:t>
      </w:r>
      <w:r>
        <w:rPr>
          <w:rFonts w:eastAsiaTheme="minorHAnsi"/>
          <w:sz w:val="28"/>
          <w:szCs w:val="28"/>
          <w:lang w:eastAsia="en-US"/>
        </w:rPr>
        <w:t>жет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быть размещен</w:t>
      </w:r>
      <w:r>
        <w:rPr>
          <w:rFonts w:eastAsiaTheme="minorHAnsi"/>
          <w:sz w:val="28"/>
          <w:szCs w:val="28"/>
          <w:lang w:eastAsia="en-US"/>
        </w:rPr>
        <w:t>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над окнами подвального или цокольного этаж</w:t>
      </w:r>
      <w:r w:rsidR="00873761">
        <w:rPr>
          <w:rFonts w:eastAsiaTheme="minorHAnsi"/>
          <w:sz w:val="28"/>
          <w:szCs w:val="28"/>
          <w:lang w:eastAsia="en-US"/>
        </w:rPr>
        <w:t xml:space="preserve">а, </w:t>
      </w:r>
      <w:r w:rsidR="00AC784D" w:rsidRPr="00AC784D">
        <w:rPr>
          <w:rFonts w:eastAsiaTheme="minorHAnsi"/>
          <w:sz w:val="28"/>
          <w:szCs w:val="28"/>
          <w:lang w:eastAsia="en-US"/>
        </w:rPr>
        <w:t>но не ниже 0,60 м</w:t>
      </w:r>
      <w:r>
        <w:rPr>
          <w:rFonts w:eastAsiaTheme="minorHAnsi"/>
          <w:sz w:val="28"/>
          <w:szCs w:val="28"/>
          <w:lang w:eastAsia="en-US"/>
        </w:rPr>
        <w:t>.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от уровня земли до нижнего края настенной </w:t>
      </w:r>
      <w:r w:rsidR="0005783D">
        <w:rPr>
          <w:rFonts w:eastAsiaTheme="minorHAnsi"/>
          <w:sz w:val="28"/>
          <w:szCs w:val="28"/>
          <w:lang w:eastAsia="en-US"/>
        </w:rPr>
        <w:t>вывески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при этом </w:t>
      </w:r>
      <w:r>
        <w:rPr>
          <w:rFonts w:eastAsiaTheme="minorHAnsi"/>
          <w:sz w:val="28"/>
          <w:szCs w:val="28"/>
          <w:lang w:eastAsia="en-US"/>
        </w:rPr>
        <w:t>вывеска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не должна выступать от плоскости фасада здания более чем на 0,20 м</w:t>
      </w:r>
      <w:r>
        <w:rPr>
          <w:rFonts w:eastAsiaTheme="minorHAnsi"/>
          <w:sz w:val="28"/>
          <w:szCs w:val="28"/>
          <w:lang w:eastAsia="en-US"/>
        </w:rPr>
        <w:t>.</w:t>
      </w:r>
      <w:r w:rsidR="003A1319"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sz w:val="28"/>
          <w:szCs w:val="28"/>
          <w:lang w:eastAsia="en-US"/>
        </w:rPr>
        <w:t>подпункт 3.7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.1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73"/>
          <w:sz w:val="20"/>
          <w:szCs w:val="20"/>
        </w:rPr>
        <w:drawing>
          <wp:inline distT="0" distB="0" distL="0" distR="0" wp14:anchorId="7EB7FC5D" wp14:editId="73597BFC">
            <wp:extent cx="5038725" cy="4867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50038" w:rsidRDefault="00250038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3E7F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2C3E7F" w:rsidP="0019469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3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Максимальный размер настенных </w:t>
      </w:r>
      <w:r>
        <w:rPr>
          <w:rFonts w:eastAsiaTheme="minorHAnsi"/>
          <w:sz w:val="28"/>
          <w:szCs w:val="28"/>
          <w:lang w:eastAsia="en-US"/>
        </w:rPr>
        <w:t>вывесок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размещаемых </w:t>
      </w:r>
      <w:r w:rsidR="003A1319">
        <w:rPr>
          <w:rFonts w:eastAsiaTheme="minorHAnsi"/>
          <w:sz w:val="28"/>
          <w:szCs w:val="28"/>
          <w:lang w:eastAsia="en-US"/>
        </w:rPr>
        <w:t>субъектами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на внешних поверхностях </w:t>
      </w:r>
      <w:r w:rsidR="00AC784D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>, не должен превышать (под</w:t>
      </w:r>
      <w:r w:rsidR="003A1319">
        <w:rPr>
          <w:rFonts w:eastAsiaTheme="minorHAnsi"/>
          <w:sz w:val="28"/>
          <w:szCs w:val="28"/>
          <w:lang w:eastAsia="en-US"/>
        </w:rPr>
        <w:t>пункт 3.</w:t>
      </w:r>
      <w:r>
        <w:rPr>
          <w:rFonts w:eastAsiaTheme="minorHAnsi"/>
          <w:sz w:val="28"/>
          <w:szCs w:val="28"/>
          <w:lang w:eastAsia="en-US"/>
        </w:rPr>
        <w:t>7</w:t>
      </w:r>
      <w:r w:rsidR="00194690">
        <w:rPr>
          <w:rFonts w:eastAsiaTheme="minorHAnsi"/>
          <w:sz w:val="28"/>
          <w:szCs w:val="28"/>
          <w:lang w:eastAsia="en-US"/>
        </w:rPr>
        <w:t xml:space="preserve">.2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194690">
        <w:rPr>
          <w:rFonts w:eastAsiaTheme="minorHAnsi"/>
          <w:sz w:val="28"/>
          <w:szCs w:val="28"/>
          <w:lang w:eastAsia="en-US"/>
        </w:rPr>
        <w:t xml:space="preserve">) </w:t>
      </w:r>
      <w:r w:rsidR="00AC784D">
        <w:rPr>
          <w:rFonts w:eastAsiaTheme="minorHAnsi"/>
          <w:sz w:val="28"/>
          <w:szCs w:val="28"/>
          <w:lang w:eastAsia="en-US"/>
        </w:rPr>
        <w:t>-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по длине - 70 процентов от длины фасада </w:t>
      </w:r>
      <w:r w:rsidR="00AC784D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соответствующей занимаемым данными </w:t>
      </w:r>
      <w:r w:rsidR="003A1319">
        <w:rPr>
          <w:rFonts w:eastAsiaTheme="minorHAnsi"/>
          <w:sz w:val="28"/>
          <w:szCs w:val="28"/>
          <w:lang w:eastAsia="en-US"/>
        </w:rPr>
        <w:t>субъектами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помещениям, но не более 15 м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для единичной </w:t>
      </w:r>
      <w:r>
        <w:rPr>
          <w:rFonts w:eastAsiaTheme="minorHAnsi"/>
          <w:sz w:val="28"/>
          <w:szCs w:val="28"/>
          <w:lang w:eastAsia="en-US"/>
        </w:rPr>
        <w:t>настенной вывески</w:t>
      </w:r>
      <w:r w:rsidR="00AC784D" w:rsidRPr="00AC784D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92"/>
          <w:sz w:val="20"/>
          <w:szCs w:val="20"/>
        </w:rPr>
        <w:drawing>
          <wp:inline distT="0" distB="0" distL="0" distR="0" wp14:anchorId="4AF66AA8" wp14:editId="6A668F76">
            <wp:extent cx="5038725" cy="2562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72" w:rsidRPr="00277F72" w:rsidRDefault="002C3E7F" w:rsidP="00277F7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77F72">
        <w:rPr>
          <w:rFonts w:eastAsiaTheme="minorHAnsi"/>
          <w:sz w:val="28"/>
          <w:szCs w:val="28"/>
          <w:lang w:eastAsia="en-US"/>
        </w:rPr>
        <w:t>4</w:t>
      </w:r>
      <w:r w:rsidR="00AC784D" w:rsidRPr="00277F72">
        <w:rPr>
          <w:rFonts w:eastAsiaTheme="minorHAnsi"/>
          <w:sz w:val="28"/>
          <w:szCs w:val="28"/>
          <w:lang w:eastAsia="en-US"/>
        </w:rPr>
        <w:t xml:space="preserve">. </w:t>
      </w:r>
      <w:r w:rsidR="00277F72" w:rsidRPr="00277F72">
        <w:rPr>
          <w:rFonts w:eastAsiaTheme="minorHAnsi"/>
          <w:sz w:val="28"/>
          <w:szCs w:val="28"/>
          <w:lang w:eastAsia="en-US"/>
        </w:rPr>
        <w:t xml:space="preserve">При дублировании настенной вывески длина информационного поля не может превышать 10 м. (подпункт 3.7.2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277F72" w:rsidRPr="00277F72">
        <w:rPr>
          <w:rFonts w:eastAsiaTheme="minorHAnsi"/>
          <w:sz w:val="28"/>
          <w:szCs w:val="28"/>
          <w:lang w:eastAsia="en-US"/>
        </w:rPr>
        <w:t>).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07"/>
          <w:sz w:val="20"/>
          <w:szCs w:val="20"/>
        </w:rPr>
        <w:drawing>
          <wp:inline distT="0" distB="0" distL="0" distR="0" wp14:anchorId="7B9A994D" wp14:editId="74F80D57">
            <wp:extent cx="5038725" cy="2771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7F72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277F7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5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При наличии на фасаде здания фриза, настенная </w:t>
      </w:r>
      <w:r>
        <w:rPr>
          <w:rFonts w:eastAsiaTheme="minorHAnsi"/>
          <w:sz w:val="28"/>
          <w:szCs w:val="28"/>
          <w:lang w:eastAsia="en-US"/>
        </w:rPr>
        <w:t>вывеска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размещается исключительно на фризе, при этом на всю высоту фриза (</w:t>
      </w:r>
      <w:r w:rsidR="00195E09">
        <w:rPr>
          <w:rFonts w:eastAsiaTheme="minorHAnsi"/>
          <w:sz w:val="28"/>
          <w:szCs w:val="28"/>
          <w:lang w:eastAsia="en-US"/>
        </w:rPr>
        <w:t>подпункт 3.7</w:t>
      </w:r>
      <w:r w:rsidR="00194690">
        <w:rPr>
          <w:rFonts w:eastAsiaTheme="minorHAnsi"/>
          <w:sz w:val="28"/>
          <w:szCs w:val="28"/>
          <w:lang w:eastAsia="en-US"/>
        </w:rPr>
        <w:t>.3</w:t>
      </w:r>
      <w:r w:rsidR="000B65FB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65"/>
          <w:sz w:val="20"/>
          <w:szCs w:val="20"/>
        </w:rPr>
        <w:drawing>
          <wp:inline distT="0" distB="0" distL="0" distR="0" wp14:anchorId="6B24B1DF" wp14:editId="79C8AE2C">
            <wp:extent cx="5038725" cy="2228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45"/>
          <w:sz w:val="20"/>
          <w:szCs w:val="20"/>
        </w:rPr>
        <w:drawing>
          <wp:inline distT="0" distB="0" distL="0" distR="0" wp14:anchorId="22CEB90F" wp14:editId="6F9E3DA7">
            <wp:extent cx="5038725" cy="1971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Default="00195E09" w:rsidP="00195E09">
      <w:pPr>
        <w:pStyle w:val="a5"/>
        <w:ind w:firstLine="708"/>
      </w:pPr>
    </w:p>
    <w:p w:rsidR="00195E09" w:rsidRPr="00660A82" w:rsidRDefault="00195E09" w:rsidP="00195E09">
      <w:pPr>
        <w:pStyle w:val="a5"/>
        <w:ind w:firstLine="708"/>
      </w:pPr>
      <w:r>
        <w:lastRenderedPageBreak/>
        <w:t>6</w:t>
      </w:r>
      <w:r w:rsidR="00AC784D" w:rsidRPr="00AC784D">
        <w:t xml:space="preserve">. </w:t>
      </w:r>
      <w:r w:rsidRPr="00660A82">
        <w:t xml:space="preserve">При наличии на фасаде объекта маркизы (навеса, козырька) </w:t>
      </w:r>
      <w:proofErr w:type="spellStart"/>
      <w:r w:rsidRPr="00660A82">
        <w:t>маркизная</w:t>
      </w:r>
      <w:proofErr w:type="spellEnd"/>
      <w:r w:rsidRPr="00660A82">
        <w:t xml:space="preserve"> вывеска может быть размещена на фризе маркизы (навеса, козырька) строго</w:t>
      </w:r>
      <w:r w:rsidRPr="00660A82">
        <w:br/>
        <w:t xml:space="preserve">в габаритах указанного фриза (пункт </w:t>
      </w:r>
      <w:r>
        <w:t xml:space="preserve">3.10 </w:t>
      </w:r>
      <w:r w:rsidR="00F95A45">
        <w:t>Требований</w:t>
      </w:r>
      <w:r w:rsidRPr="00660A82">
        <w:t>).</w:t>
      </w:r>
    </w:p>
    <w:p w:rsidR="00195E09" w:rsidRDefault="00195E09" w:rsidP="00195E09">
      <w:pPr>
        <w:pStyle w:val="a5"/>
        <w:ind w:firstLine="708"/>
      </w:pPr>
      <w:r w:rsidRPr="00660A82">
        <w:t xml:space="preserve">Запрещается размещение </w:t>
      </w:r>
      <w:proofErr w:type="spellStart"/>
      <w:r w:rsidRPr="00660A82">
        <w:t>маркизной</w:t>
      </w:r>
      <w:proofErr w:type="spellEnd"/>
      <w:r w:rsidRPr="00660A82">
        <w:t xml:space="preserve"> вывески непосредственно</w:t>
      </w:r>
      <w:r w:rsidRPr="00660A82">
        <w:br/>
        <w:t>на конструкции маркизы (навеса, козырька)</w:t>
      </w:r>
      <w:r>
        <w:t>.</w:t>
      </w:r>
    </w:p>
    <w:p w:rsidR="00AC784D" w:rsidRPr="00AC784D" w:rsidRDefault="00AC784D" w:rsidP="00195E0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55"/>
          <w:sz w:val="20"/>
          <w:szCs w:val="20"/>
        </w:rPr>
        <w:drawing>
          <wp:inline distT="0" distB="0" distL="0" distR="0" wp14:anchorId="24B01B44" wp14:editId="1312D340">
            <wp:extent cx="5038725" cy="2105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63"/>
          <w:sz w:val="20"/>
          <w:szCs w:val="20"/>
        </w:rPr>
        <w:drawing>
          <wp:inline distT="0" distB="0" distL="0" distR="0" wp14:anchorId="543F0608" wp14:editId="10D73B33">
            <wp:extent cx="5038725" cy="2200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66"/>
          <w:sz w:val="20"/>
          <w:szCs w:val="20"/>
        </w:rPr>
        <w:drawing>
          <wp:inline distT="0" distB="0" distL="0" distR="0" wp14:anchorId="2C06C249" wp14:editId="1A582B2F">
            <wp:extent cx="5038725" cy="2238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09" w:rsidRDefault="00195E09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195E09" w:rsidRPr="00AC784D" w:rsidRDefault="00195E09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517"/>
          <w:sz w:val="20"/>
          <w:szCs w:val="20"/>
        </w:rPr>
        <w:lastRenderedPageBreak/>
        <w:drawing>
          <wp:inline distT="0" distB="0" distL="0" distR="0" wp14:anchorId="11FEAC42" wp14:editId="722321D6">
            <wp:extent cx="3076575" cy="408852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3" cy="41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Настенные вывески в зоне строгой регламентации </w:t>
      </w:r>
      <w:r w:rsidR="00AC784D" w:rsidRPr="00AC784D">
        <w:rPr>
          <w:rFonts w:eastAsiaTheme="minorHAnsi"/>
          <w:sz w:val="28"/>
          <w:szCs w:val="28"/>
          <w:lang w:eastAsia="en-US"/>
        </w:rPr>
        <w:t>должн</w:t>
      </w:r>
      <w:r>
        <w:rPr>
          <w:rFonts w:eastAsiaTheme="minorHAnsi"/>
          <w:sz w:val="28"/>
          <w:szCs w:val="28"/>
          <w:lang w:eastAsia="en-US"/>
        </w:rPr>
        <w:t xml:space="preserve">ы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выполняться </w:t>
      </w:r>
      <w:r>
        <w:rPr>
          <w:rFonts w:eastAsiaTheme="minorHAnsi"/>
          <w:sz w:val="28"/>
          <w:szCs w:val="28"/>
          <w:lang w:eastAsia="en-US"/>
        </w:rPr>
        <w:t xml:space="preserve">исключительно </w:t>
      </w:r>
      <w:r w:rsidR="00AC784D" w:rsidRPr="00AC784D">
        <w:rPr>
          <w:rFonts w:eastAsiaTheme="minorHAnsi"/>
          <w:sz w:val="28"/>
          <w:szCs w:val="28"/>
          <w:lang w:eastAsia="en-US"/>
        </w:rPr>
        <w:t>из отдельны</w:t>
      </w:r>
      <w:r w:rsidR="00E95189">
        <w:rPr>
          <w:rFonts w:eastAsiaTheme="minorHAnsi"/>
          <w:sz w:val="28"/>
          <w:szCs w:val="28"/>
          <w:lang w:eastAsia="en-US"/>
        </w:rPr>
        <w:t xml:space="preserve">х элементов (букв, обозначений,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декоративных </w:t>
      </w:r>
      <w:r>
        <w:rPr>
          <w:rFonts w:eastAsiaTheme="minorHAnsi"/>
          <w:sz w:val="28"/>
          <w:szCs w:val="28"/>
          <w:lang w:eastAsia="en-US"/>
        </w:rPr>
        <w:t xml:space="preserve">элементов)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без </w:t>
      </w:r>
      <w:r w:rsidR="00E95189">
        <w:rPr>
          <w:rFonts w:eastAsiaTheme="minorHAnsi"/>
          <w:sz w:val="28"/>
          <w:szCs w:val="28"/>
          <w:lang w:eastAsia="en-US"/>
        </w:rPr>
        <w:t>подложки</w:t>
      </w:r>
      <w:r>
        <w:rPr>
          <w:rFonts w:eastAsiaTheme="minorHAnsi"/>
          <w:sz w:val="28"/>
          <w:szCs w:val="28"/>
          <w:lang w:eastAsia="en-US"/>
        </w:rPr>
        <w:t xml:space="preserve"> (пункт 3.7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07"/>
          <w:sz w:val="20"/>
          <w:szCs w:val="20"/>
        </w:rPr>
        <w:drawing>
          <wp:inline distT="0" distB="0" distL="0" distR="0" wp14:anchorId="437D7A8C" wp14:editId="3FD329D9">
            <wp:extent cx="5038725" cy="2762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95E09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195E09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8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Консольные </w:t>
      </w:r>
      <w:r>
        <w:rPr>
          <w:rFonts w:eastAsiaTheme="minorHAnsi"/>
          <w:sz w:val="28"/>
          <w:szCs w:val="28"/>
          <w:lang w:eastAsia="en-US"/>
        </w:rPr>
        <w:t>вывески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располагаются в одной горизонтальной плоскости фасада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на границах и внешних углах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>, при этом расстояние между ними не может быть менее 10 м</w:t>
      </w:r>
      <w:r>
        <w:rPr>
          <w:rFonts w:eastAsiaTheme="minorHAnsi"/>
          <w:sz w:val="28"/>
          <w:szCs w:val="28"/>
          <w:lang w:eastAsia="en-US"/>
        </w:rPr>
        <w:t>.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(</w:t>
      </w:r>
      <w:r w:rsidR="0030092D">
        <w:rPr>
          <w:rFonts w:eastAsiaTheme="minorHAnsi"/>
          <w:sz w:val="28"/>
          <w:szCs w:val="28"/>
          <w:lang w:eastAsia="en-US"/>
        </w:rPr>
        <w:t xml:space="preserve">подпункт </w:t>
      </w:r>
      <w:r>
        <w:rPr>
          <w:rFonts w:eastAsiaTheme="minorHAnsi"/>
          <w:sz w:val="28"/>
          <w:szCs w:val="28"/>
          <w:lang w:eastAsia="en-US"/>
        </w:rPr>
        <w:t>3.11.6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).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Расстояние от уровня земли до нижнего края консольной </w:t>
      </w:r>
      <w:r w:rsidR="0089016C">
        <w:rPr>
          <w:rFonts w:eastAsiaTheme="minorHAnsi"/>
          <w:sz w:val="28"/>
          <w:szCs w:val="28"/>
          <w:lang w:eastAsia="en-US"/>
        </w:rPr>
        <w:t>вывески</w:t>
      </w:r>
      <w:r w:rsidRPr="00AC784D">
        <w:rPr>
          <w:rFonts w:eastAsiaTheme="minorHAnsi"/>
          <w:sz w:val="28"/>
          <w:szCs w:val="28"/>
          <w:lang w:eastAsia="en-US"/>
        </w:rPr>
        <w:t xml:space="preserve"> должно быть не менее 2,50 м</w:t>
      </w:r>
      <w:r w:rsidR="00195E09">
        <w:rPr>
          <w:rFonts w:eastAsiaTheme="minorHAnsi"/>
          <w:sz w:val="28"/>
          <w:szCs w:val="28"/>
          <w:lang w:eastAsia="en-US"/>
        </w:rPr>
        <w:t>. (подпункт 3.11.1</w:t>
      </w:r>
      <w:r w:rsidR="00195E09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195E09">
        <w:rPr>
          <w:rFonts w:eastAsiaTheme="minorHAnsi"/>
          <w:sz w:val="28"/>
          <w:szCs w:val="28"/>
          <w:lang w:eastAsia="en-US"/>
        </w:rPr>
        <w:t>).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При наличии на фасаде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Pr="00AC784D">
        <w:rPr>
          <w:rFonts w:eastAsiaTheme="minorHAnsi"/>
          <w:sz w:val="28"/>
          <w:szCs w:val="28"/>
          <w:lang w:eastAsia="en-US"/>
        </w:rPr>
        <w:t xml:space="preserve"> настенных </w:t>
      </w:r>
      <w:r w:rsidR="0089016C">
        <w:rPr>
          <w:rFonts w:eastAsiaTheme="minorHAnsi"/>
          <w:sz w:val="28"/>
          <w:szCs w:val="28"/>
          <w:lang w:eastAsia="en-US"/>
        </w:rPr>
        <w:t>вывесок</w:t>
      </w:r>
      <w:r w:rsidRPr="00AC784D">
        <w:rPr>
          <w:rFonts w:eastAsiaTheme="minorHAnsi"/>
          <w:sz w:val="28"/>
          <w:szCs w:val="28"/>
          <w:lang w:eastAsia="en-US"/>
        </w:rPr>
        <w:t xml:space="preserve"> консольные </w:t>
      </w:r>
      <w:r w:rsidR="0089016C">
        <w:rPr>
          <w:rFonts w:eastAsiaTheme="minorHAnsi"/>
          <w:sz w:val="28"/>
          <w:szCs w:val="28"/>
          <w:lang w:eastAsia="en-US"/>
        </w:rPr>
        <w:t>вывески</w:t>
      </w:r>
      <w:r w:rsidRPr="00AC784D">
        <w:rPr>
          <w:rFonts w:eastAsiaTheme="minorHAnsi"/>
          <w:sz w:val="28"/>
          <w:szCs w:val="28"/>
          <w:lang w:eastAsia="en-US"/>
        </w:rPr>
        <w:t xml:space="preserve"> располагаются с ними на единой горизонтальной оси (</w:t>
      </w:r>
      <w:hyperlink w:anchor="Par134" w:history="1">
        <w:r w:rsidRPr="00AC784D">
          <w:rPr>
            <w:rFonts w:eastAsiaTheme="minorHAnsi"/>
            <w:sz w:val="28"/>
            <w:szCs w:val="28"/>
            <w:lang w:eastAsia="en-US"/>
          </w:rPr>
          <w:t>подпункт</w:t>
        </w:r>
      </w:hyperlink>
      <w:r w:rsidR="00E95189">
        <w:rPr>
          <w:rFonts w:eastAsiaTheme="minorHAnsi"/>
          <w:sz w:val="28"/>
          <w:szCs w:val="28"/>
          <w:lang w:eastAsia="en-US"/>
        </w:rPr>
        <w:t xml:space="preserve"> </w:t>
      </w:r>
      <w:r w:rsidR="0089016C">
        <w:rPr>
          <w:rFonts w:eastAsiaTheme="minorHAnsi"/>
          <w:sz w:val="28"/>
          <w:szCs w:val="28"/>
          <w:lang w:eastAsia="en-US"/>
        </w:rPr>
        <w:t>3.11.4</w:t>
      </w:r>
      <w:r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21"/>
          <w:sz w:val="20"/>
          <w:szCs w:val="20"/>
        </w:rPr>
        <w:drawing>
          <wp:inline distT="0" distB="0" distL="0" distR="0" wp14:anchorId="22F92D45" wp14:editId="4C4A75D3">
            <wp:extent cx="4297736" cy="359092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41" cy="35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89016C" w:rsidRDefault="00693AC4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C784D">
        <w:rPr>
          <w:rFonts w:ascii="Arial" w:eastAsiaTheme="minorHAnsi" w:hAnsi="Arial" w:cs="Arial"/>
          <w:noProof/>
          <w:position w:val="-306"/>
          <w:sz w:val="20"/>
          <w:szCs w:val="20"/>
        </w:rPr>
        <w:drawing>
          <wp:inline distT="0" distB="0" distL="0" distR="0" wp14:anchorId="28040A2F" wp14:editId="3E076738">
            <wp:extent cx="3695700" cy="2948177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89" cy="29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6C" w:rsidRDefault="0089016C" w:rsidP="00693AC4">
      <w:pPr>
        <w:jc w:val="both"/>
        <w:rPr>
          <w:rFonts w:eastAsiaTheme="minorHAnsi"/>
          <w:sz w:val="28"/>
          <w:szCs w:val="28"/>
          <w:lang w:eastAsia="en-US"/>
        </w:rPr>
      </w:pPr>
    </w:p>
    <w:p w:rsidR="0089016C" w:rsidRDefault="0089016C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50038" w:rsidRDefault="00250038" w:rsidP="0089016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50038" w:rsidRDefault="00250038" w:rsidP="0089016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89016C" w:rsidP="0089016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Витринные </w:t>
      </w:r>
      <w:r>
        <w:rPr>
          <w:rFonts w:eastAsiaTheme="minorHAnsi"/>
          <w:sz w:val="28"/>
          <w:szCs w:val="28"/>
          <w:lang w:eastAsia="en-US"/>
        </w:rPr>
        <w:t>вывески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размещаются в витрине, во внутренней стороне остекления витрины </w:t>
      </w:r>
      <w:r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Максимальный размер витринных </w:t>
      </w:r>
      <w:r>
        <w:rPr>
          <w:rFonts w:eastAsiaTheme="minorHAnsi"/>
          <w:sz w:val="28"/>
          <w:szCs w:val="28"/>
          <w:lang w:eastAsia="en-US"/>
        </w:rPr>
        <w:t>вывесок</w:t>
      </w:r>
      <w:r>
        <w:rPr>
          <w:rFonts w:eastAsiaTheme="minorHAnsi"/>
          <w:sz w:val="28"/>
          <w:szCs w:val="28"/>
          <w:lang w:eastAsia="en-US"/>
        </w:rPr>
        <w:br/>
      </w:r>
      <w:r w:rsidRPr="0089016C">
        <w:rPr>
          <w:rFonts w:eastAsiaTheme="minorHAnsi"/>
          <w:sz w:val="28"/>
          <w:szCs w:val="28"/>
          <w:lang w:eastAsia="en-US"/>
        </w:rPr>
        <w:t>по внешним границам не</w:t>
      </w:r>
      <w:r>
        <w:rPr>
          <w:rFonts w:eastAsiaTheme="minorHAnsi"/>
          <w:sz w:val="28"/>
          <w:szCs w:val="28"/>
          <w:lang w:eastAsia="en-US"/>
        </w:rPr>
        <w:t xml:space="preserve"> должен</w:t>
      </w:r>
      <w:r w:rsidRPr="0089016C">
        <w:rPr>
          <w:rFonts w:eastAsiaTheme="minorHAnsi"/>
          <w:sz w:val="28"/>
          <w:szCs w:val="28"/>
          <w:lang w:eastAsia="en-US"/>
        </w:rPr>
        <w:t xml:space="preserve"> превыша</w:t>
      </w:r>
      <w:r>
        <w:rPr>
          <w:rFonts w:eastAsiaTheme="minorHAnsi"/>
          <w:sz w:val="28"/>
          <w:szCs w:val="28"/>
          <w:lang w:eastAsia="en-US"/>
        </w:rPr>
        <w:t>ть</w:t>
      </w:r>
      <w:r w:rsidRPr="0089016C">
        <w:rPr>
          <w:rFonts w:eastAsiaTheme="minorHAnsi"/>
          <w:sz w:val="28"/>
          <w:szCs w:val="28"/>
          <w:lang w:eastAsia="en-US"/>
        </w:rPr>
        <w:t xml:space="preserve"> 20 % от площади остекления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95189">
        <w:rPr>
          <w:rFonts w:eastAsiaTheme="minorHAnsi"/>
          <w:sz w:val="28"/>
          <w:szCs w:val="28"/>
          <w:lang w:eastAsia="en-US"/>
        </w:rPr>
        <w:t>(пункт 3.</w:t>
      </w:r>
      <w:r>
        <w:rPr>
          <w:rFonts w:eastAsiaTheme="minorHAnsi"/>
          <w:sz w:val="28"/>
          <w:szCs w:val="28"/>
          <w:lang w:eastAsia="en-US"/>
        </w:rPr>
        <w:t xml:space="preserve">9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);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26"/>
          <w:sz w:val="20"/>
          <w:szCs w:val="20"/>
        </w:rPr>
        <w:drawing>
          <wp:inline distT="0" distB="0" distL="0" distR="0" wp14:anchorId="5F96FD9C" wp14:editId="3E8C4155">
            <wp:extent cx="4581525" cy="27281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51" cy="27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ри наличии переплетов </w:t>
      </w:r>
      <w:r w:rsidR="0089016C">
        <w:rPr>
          <w:rFonts w:eastAsiaTheme="minorHAnsi"/>
          <w:sz w:val="28"/>
          <w:szCs w:val="28"/>
          <w:lang w:eastAsia="en-US"/>
        </w:rPr>
        <w:t>и других конструктивных элементов витрин</w:t>
      </w:r>
      <w:r w:rsidR="00AC784D" w:rsidRPr="00AC784D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94"/>
          <w:sz w:val="20"/>
          <w:szCs w:val="20"/>
        </w:rPr>
        <w:drawing>
          <wp:inline distT="0" distB="0" distL="0" distR="0" wp14:anchorId="25B336CB" wp14:editId="6749C636">
            <wp:extent cx="4133850" cy="2125534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27" cy="213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Default="00AC784D" w:rsidP="0056452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Не допускается перекрытие поверхности остекления витрин, </w:t>
      </w:r>
      <w:proofErr w:type="gramStart"/>
      <w:r w:rsidRPr="00AC784D">
        <w:rPr>
          <w:rFonts w:eastAsiaTheme="minorHAnsi"/>
          <w:sz w:val="28"/>
          <w:szCs w:val="28"/>
          <w:lang w:eastAsia="en-US"/>
        </w:rPr>
        <w:t xml:space="preserve">окон,   </w:t>
      </w:r>
      <w:proofErr w:type="gramEnd"/>
      <w:r w:rsidRPr="00AC784D">
        <w:rPr>
          <w:rFonts w:eastAsiaTheme="minorHAnsi"/>
          <w:sz w:val="28"/>
          <w:szCs w:val="28"/>
          <w:lang w:eastAsia="en-US"/>
        </w:rPr>
        <w:t xml:space="preserve">                 в том числе с помощью краски или</w:t>
      </w:r>
      <w:r w:rsidR="00564522">
        <w:rPr>
          <w:rFonts w:eastAsiaTheme="minorHAnsi"/>
          <w:sz w:val="28"/>
          <w:szCs w:val="28"/>
          <w:lang w:eastAsia="en-US"/>
        </w:rPr>
        <w:t xml:space="preserve"> наклейки плакатов:</w:t>
      </w:r>
    </w:p>
    <w:p w:rsidR="00564522" w:rsidRPr="00AC784D" w:rsidRDefault="00564522" w:rsidP="00564522">
      <w:pPr>
        <w:ind w:firstLine="709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61"/>
          <w:sz w:val="20"/>
          <w:szCs w:val="20"/>
        </w:rPr>
        <w:drawing>
          <wp:inline distT="0" distB="0" distL="0" distR="0" wp14:anchorId="24330E0C" wp14:editId="55AEAD83">
            <wp:extent cx="4191000" cy="180632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64" cy="18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B65FB">
        <w:rPr>
          <w:rFonts w:eastAsiaTheme="minorHAnsi"/>
          <w:sz w:val="28"/>
          <w:szCs w:val="28"/>
          <w:lang w:eastAsia="en-US"/>
        </w:rPr>
        <w:t xml:space="preserve">Непосредственно на остеклении витрины с внутренней стороны допускается размещение </w:t>
      </w:r>
      <w:r w:rsidR="00250038">
        <w:rPr>
          <w:rFonts w:eastAsiaTheme="minorHAnsi"/>
          <w:sz w:val="28"/>
          <w:szCs w:val="28"/>
          <w:lang w:eastAsia="en-US"/>
        </w:rPr>
        <w:t>вывески</w:t>
      </w:r>
      <w:r w:rsidRPr="000B65FB">
        <w:rPr>
          <w:rFonts w:eastAsiaTheme="minorHAnsi"/>
          <w:sz w:val="28"/>
          <w:szCs w:val="28"/>
          <w:lang w:eastAsia="en-US"/>
        </w:rPr>
        <w:t xml:space="preserve"> из отдельных букв </w:t>
      </w:r>
      <w:r w:rsidR="00250038">
        <w:rPr>
          <w:rFonts w:eastAsiaTheme="minorHAnsi"/>
          <w:sz w:val="28"/>
          <w:szCs w:val="28"/>
          <w:lang w:eastAsia="en-US"/>
        </w:rPr>
        <w:t>и знаков,</w:t>
      </w:r>
      <w:r w:rsidR="00250038">
        <w:rPr>
          <w:rFonts w:eastAsiaTheme="minorHAnsi"/>
          <w:sz w:val="28"/>
          <w:szCs w:val="28"/>
          <w:lang w:eastAsia="en-US"/>
        </w:rPr>
        <w:br/>
      </w:r>
      <w:r w:rsidRPr="000B65FB">
        <w:rPr>
          <w:rFonts w:eastAsiaTheme="minorHAnsi"/>
          <w:sz w:val="28"/>
          <w:szCs w:val="28"/>
          <w:lang w:eastAsia="en-US"/>
        </w:rPr>
        <w:t>не превышающих 0,30 метра по высот</w:t>
      </w:r>
      <w:r w:rsidR="00250038">
        <w:rPr>
          <w:rFonts w:eastAsiaTheme="minorHAnsi"/>
          <w:sz w:val="28"/>
          <w:szCs w:val="28"/>
          <w:lang w:eastAsia="en-US"/>
        </w:rPr>
        <w:t>е, при этом вывеска выполняется</w:t>
      </w:r>
      <w:r w:rsidR="00250038">
        <w:rPr>
          <w:rFonts w:eastAsiaTheme="minorHAnsi"/>
          <w:sz w:val="28"/>
          <w:szCs w:val="28"/>
          <w:lang w:eastAsia="en-US"/>
        </w:rPr>
        <w:br/>
      </w:r>
      <w:r w:rsidRPr="000B65FB">
        <w:rPr>
          <w:rFonts w:eastAsiaTheme="minorHAnsi"/>
          <w:sz w:val="28"/>
          <w:szCs w:val="28"/>
          <w:lang w:eastAsia="en-US"/>
        </w:rPr>
        <w:t xml:space="preserve">с учетом композиционного решения всех витрин одной сферы деятельности объекта, принадлежащих </w:t>
      </w:r>
      <w:r w:rsidR="00E95189">
        <w:rPr>
          <w:rFonts w:eastAsiaTheme="minorHAnsi"/>
          <w:sz w:val="28"/>
          <w:szCs w:val="28"/>
          <w:lang w:eastAsia="en-US"/>
        </w:rPr>
        <w:t>субъекту</w:t>
      </w:r>
      <w:r w:rsidR="00564522">
        <w:rPr>
          <w:rFonts w:eastAsiaTheme="minorHAnsi"/>
          <w:sz w:val="28"/>
          <w:szCs w:val="28"/>
          <w:lang w:eastAsia="en-US"/>
        </w:rPr>
        <w:t xml:space="preserve"> и должна быть однотонной:</w:t>
      </w: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Pr="00AC784D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66"/>
          <w:sz w:val="20"/>
          <w:szCs w:val="20"/>
        </w:rPr>
        <w:drawing>
          <wp:inline distT="0" distB="0" distL="0" distR="0" wp14:anchorId="29435B8C" wp14:editId="181BE559">
            <wp:extent cx="4983957" cy="34671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04" cy="34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Pr="00AC784D" w:rsidRDefault="00367F4A" w:rsidP="00367F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Не допускается окраска и покрытие декоративными пленками поверхности остекления витрин, замена остекления витрин </w:t>
      </w:r>
      <w:proofErr w:type="spellStart"/>
      <w:r>
        <w:rPr>
          <w:rFonts w:eastAsiaTheme="minorHAnsi"/>
          <w:sz w:val="28"/>
          <w:szCs w:val="28"/>
          <w:lang w:eastAsia="en-US"/>
        </w:rPr>
        <w:t>лайтбоксами</w:t>
      </w:r>
      <w:proofErr w:type="spellEnd"/>
      <w:r w:rsidRPr="00AC784D">
        <w:rPr>
          <w:rFonts w:eastAsiaTheme="minorHAnsi"/>
          <w:sz w:val="28"/>
          <w:szCs w:val="28"/>
          <w:lang w:eastAsia="en-US"/>
        </w:rPr>
        <w:t xml:space="preserve"> (</w:t>
      </w:r>
      <w:hyperlink w:anchor="Par65" w:history="1">
        <w:r w:rsidRPr="00AC784D">
          <w:rPr>
            <w:rFonts w:eastAsiaTheme="minorHAnsi"/>
            <w:sz w:val="28"/>
            <w:szCs w:val="28"/>
            <w:lang w:eastAsia="en-US"/>
          </w:rPr>
          <w:t xml:space="preserve">подпункты </w:t>
        </w:r>
        <w:r>
          <w:rPr>
            <w:rFonts w:eastAsiaTheme="minorHAnsi"/>
            <w:sz w:val="28"/>
            <w:szCs w:val="28"/>
            <w:lang w:eastAsia="en-US"/>
          </w:rPr>
          <w:t>2.7.23,</w:t>
        </w:r>
      </w:hyperlink>
      <w:r>
        <w:rPr>
          <w:rFonts w:eastAsiaTheme="minorHAnsi"/>
          <w:sz w:val="28"/>
          <w:szCs w:val="28"/>
          <w:lang w:eastAsia="en-US"/>
        </w:rPr>
        <w:t xml:space="preserve"> 3.9.2</w:t>
      </w:r>
      <w:r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Pr="00AC784D">
        <w:rPr>
          <w:rFonts w:eastAsiaTheme="minorHAnsi"/>
          <w:sz w:val="28"/>
          <w:szCs w:val="28"/>
          <w:lang w:eastAsia="en-US"/>
        </w:rPr>
        <w:t>):</w:t>
      </w:r>
    </w:p>
    <w:p w:rsidR="00367F4A" w:rsidRPr="00AC784D" w:rsidRDefault="00367F4A" w:rsidP="00367F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Pr="00AC784D" w:rsidRDefault="00367F4A" w:rsidP="00367F4A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95"/>
          <w:sz w:val="20"/>
          <w:szCs w:val="20"/>
        </w:rPr>
        <w:drawing>
          <wp:inline distT="0" distB="0" distL="0" distR="0" wp14:anchorId="360ADEA1" wp14:editId="5A0B96CF">
            <wp:extent cx="5038725" cy="2619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22" w:rsidRDefault="00564522" w:rsidP="00367F4A">
      <w:pPr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10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На крыше одного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может быть размещена только одна </w:t>
      </w:r>
      <w:r>
        <w:rPr>
          <w:rFonts w:eastAsiaTheme="minorHAnsi"/>
          <w:sz w:val="28"/>
          <w:szCs w:val="28"/>
          <w:lang w:eastAsia="en-US"/>
        </w:rPr>
        <w:t>крышная вывеска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606D4B" w:rsidRPr="00606D4B">
        <w:rPr>
          <w:rFonts w:eastAsiaTheme="minorHAnsi"/>
          <w:sz w:val="28"/>
          <w:szCs w:val="28"/>
          <w:lang w:eastAsia="en-US"/>
        </w:rPr>
        <w:t xml:space="preserve">(исключением являются торговые, развлекательные, деловые центры, кинотеатры) </w:t>
      </w:r>
      <w:r w:rsidR="00AC784D" w:rsidRPr="00AC784D">
        <w:rPr>
          <w:rFonts w:eastAsiaTheme="minorHAnsi"/>
          <w:sz w:val="28"/>
          <w:szCs w:val="28"/>
          <w:lang w:eastAsia="en-US"/>
        </w:rPr>
        <w:t>(</w:t>
      </w:r>
      <w:r>
        <w:rPr>
          <w:rFonts w:eastAsiaTheme="minorHAnsi"/>
          <w:sz w:val="28"/>
          <w:szCs w:val="28"/>
          <w:lang w:eastAsia="en-US"/>
        </w:rPr>
        <w:t xml:space="preserve">подпункт 3.8.2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);</w:t>
      </w:r>
    </w:p>
    <w:p w:rsidR="00AC784D" w:rsidRPr="00AC784D" w:rsidRDefault="000B65FB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лина </w:t>
      </w:r>
      <w:r w:rsidR="00564522">
        <w:rPr>
          <w:rFonts w:eastAsiaTheme="minorHAnsi"/>
          <w:sz w:val="28"/>
          <w:szCs w:val="28"/>
          <w:lang w:eastAsia="en-US"/>
        </w:rPr>
        <w:t>крышной вывески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не может превышать половину длины фасада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по отношению к которому они размещены, при длине фасада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564522">
        <w:rPr>
          <w:rFonts w:eastAsiaTheme="minorHAnsi"/>
          <w:sz w:val="28"/>
          <w:szCs w:val="28"/>
          <w:lang w:eastAsia="en-US"/>
        </w:rPr>
        <w:t xml:space="preserve"> свыше 35 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AC784D" w:rsidRDefault="000B65FB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лина </w:t>
      </w:r>
      <w:r w:rsidR="00564522">
        <w:rPr>
          <w:rFonts w:eastAsiaTheme="minorHAnsi"/>
          <w:sz w:val="28"/>
          <w:szCs w:val="28"/>
          <w:lang w:eastAsia="en-US"/>
        </w:rPr>
        <w:t xml:space="preserve">крышной вывески 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не может превышать 80 процентов длины фасада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, по отношению к которому они размещены, при длине фасада </w:t>
      </w:r>
      <w:r w:rsidR="00E95189">
        <w:rPr>
          <w:rFonts w:eastAsiaTheme="minorHAnsi"/>
          <w:sz w:val="28"/>
          <w:szCs w:val="28"/>
          <w:lang w:eastAsia="en-US"/>
        </w:rPr>
        <w:t>объекта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менее 35 м</w:t>
      </w:r>
      <w:r w:rsidR="00564522">
        <w:rPr>
          <w:rFonts w:eastAsiaTheme="minorHAnsi"/>
          <w:sz w:val="28"/>
          <w:szCs w:val="28"/>
          <w:lang w:eastAsia="en-US"/>
        </w:rPr>
        <w:t>.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включительно (</w:t>
      </w:r>
      <w:hyperlink w:anchor="Par280" w:history="1">
        <w:r w:rsidR="00AC784D" w:rsidRPr="00AC784D">
          <w:rPr>
            <w:rFonts w:eastAsiaTheme="minorHAnsi"/>
            <w:sz w:val="28"/>
            <w:szCs w:val="28"/>
            <w:lang w:eastAsia="en-US"/>
          </w:rPr>
          <w:t xml:space="preserve">подпункт </w:t>
        </w:r>
        <w:r w:rsidR="00E95189">
          <w:rPr>
            <w:rFonts w:eastAsiaTheme="minorHAnsi"/>
            <w:sz w:val="28"/>
            <w:szCs w:val="28"/>
            <w:lang w:eastAsia="en-US"/>
          </w:rPr>
          <w:t>3.</w:t>
        </w:r>
        <w:r w:rsidR="00564522">
          <w:rPr>
            <w:rFonts w:eastAsiaTheme="minorHAnsi"/>
            <w:sz w:val="28"/>
            <w:szCs w:val="28"/>
            <w:lang w:eastAsia="en-US"/>
          </w:rPr>
          <w:t>8</w:t>
        </w:r>
        <w:r>
          <w:rPr>
            <w:rFonts w:eastAsiaTheme="minorHAnsi"/>
            <w:sz w:val="28"/>
            <w:szCs w:val="28"/>
            <w:lang w:eastAsia="en-US"/>
          </w:rPr>
          <w:t>.6</w:t>
        </w:r>
      </w:hyperlink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564522" w:rsidRPr="00AC784D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35"/>
          <w:sz w:val="20"/>
          <w:szCs w:val="20"/>
        </w:rPr>
        <w:drawing>
          <wp:inline distT="0" distB="0" distL="0" distR="0" wp14:anchorId="013A58DC" wp14:editId="366F9503">
            <wp:extent cx="5038725" cy="1857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77"/>
          <w:sz w:val="20"/>
          <w:szCs w:val="20"/>
        </w:rPr>
        <w:drawing>
          <wp:inline distT="0" distB="0" distL="0" distR="0" wp14:anchorId="71B46A8E" wp14:editId="3168C66B">
            <wp:extent cx="5038725" cy="49244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85"/>
          <w:sz w:val="20"/>
          <w:szCs w:val="20"/>
        </w:rPr>
        <w:lastRenderedPageBreak/>
        <w:drawing>
          <wp:inline distT="0" distB="0" distL="0" distR="0" wp14:anchorId="1B90C207" wp14:editId="1B704124">
            <wp:extent cx="4695825" cy="46869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50" cy="46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606D4B">
      <w:pPr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564522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11</w:t>
      </w:r>
      <w:r w:rsidR="00AC784D" w:rsidRPr="00AC784D">
        <w:rPr>
          <w:rFonts w:eastAsiaTheme="minorHAnsi"/>
          <w:sz w:val="28"/>
          <w:szCs w:val="28"/>
          <w:lang w:eastAsia="en-US"/>
        </w:rPr>
        <w:t>. Не допускается нарушение гео</w:t>
      </w:r>
      <w:r w:rsidR="00E95189">
        <w:rPr>
          <w:rFonts w:eastAsiaTheme="minorHAnsi"/>
          <w:sz w:val="28"/>
          <w:szCs w:val="28"/>
          <w:lang w:eastAsia="en-US"/>
        </w:rPr>
        <w:t xml:space="preserve">метрических параметров вывесок </w:t>
      </w:r>
      <w:r w:rsidR="00491270" w:rsidRPr="00AC784D">
        <w:rPr>
          <w:rFonts w:eastAsiaTheme="minorHAnsi"/>
          <w:sz w:val="28"/>
          <w:szCs w:val="28"/>
          <w:lang w:eastAsia="en-US"/>
        </w:rPr>
        <w:t>(</w:t>
      </w:r>
      <w:r>
        <w:rPr>
          <w:rFonts w:eastAsiaTheme="minorHAnsi"/>
          <w:sz w:val="28"/>
          <w:szCs w:val="28"/>
          <w:lang w:eastAsia="en-US"/>
        </w:rPr>
        <w:t>подпункт 2.7.14</w:t>
      </w:r>
      <w:r w:rsidR="00E95189" w:rsidRPr="00E95189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525"/>
          <w:sz w:val="20"/>
          <w:szCs w:val="20"/>
        </w:rPr>
        <w:drawing>
          <wp:inline distT="0" distB="0" distL="0" distR="0" wp14:anchorId="43869829" wp14:editId="1D88414D">
            <wp:extent cx="5038725" cy="68008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64522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95189" w:rsidRPr="00AC784D" w:rsidRDefault="00564522" w:rsidP="00E9518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12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Не допускается нарушение требований к местам размещения </w:t>
      </w:r>
      <w:r w:rsidR="00E95189" w:rsidRPr="00AC784D">
        <w:rPr>
          <w:rFonts w:eastAsiaTheme="minorHAnsi"/>
          <w:sz w:val="28"/>
          <w:szCs w:val="28"/>
          <w:lang w:eastAsia="en-US"/>
        </w:rPr>
        <w:t>(</w:t>
      </w:r>
      <w:r w:rsidR="00E95189">
        <w:rPr>
          <w:rFonts w:eastAsiaTheme="minorHAnsi"/>
          <w:sz w:val="28"/>
          <w:szCs w:val="28"/>
          <w:lang w:eastAsia="en-US"/>
        </w:rPr>
        <w:t>подпункт 2.</w:t>
      </w:r>
      <w:r>
        <w:rPr>
          <w:rFonts w:eastAsiaTheme="minorHAnsi"/>
          <w:sz w:val="28"/>
          <w:szCs w:val="28"/>
          <w:lang w:eastAsia="en-US"/>
        </w:rPr>
        <w:t>7.15</w:t>
      </w:r>
      <w:r w:rsidR="00E95189" w:rsidRPr="00E95189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E95189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91"/>
          <w:sz w:val="20"/>
          <w:szCs w:val="20"/>
        </w:rPr>
        <w:drawing>
          <wp:inline distT="0" distB="0" distL="0" distR="0" wp14:anchorId="0F3DE9BD" wp14:editId="553CA511">
            <wp:extent cx="3767271" cy="38100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61" cy="38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4A" w:rsidRDefault="00367F4A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367F4A" w:rsidRDefault="00367F4A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367F4A" w:rsidRDefault="00367F4A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367F4A" w:rsidRDefault="00367F4A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367F4A" w:rsidRDefault="00367F4A" w:rsidP="00367F4A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408"/>
          <w:sz w:val="20"/>
          <w:szCs w:val="20"/>
        </w:rPr>
        <w:drawing>
          <wp:inline distT="0" distB="0" distL="0" distR="0" wp14:anchorId="5E6F7E24" wp14:editId="764723A2">
            <wp:extent cx="3935090" cy="414337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75" cy="41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4A" w:rsidRPr="00AC784D" w:rsidRDefault="00564522" w:rsidP="00367F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13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</w:t>
      </w:r>
      <w:r w:rsidR="00491270">
        <w:rPr>
          <w:rFonts w:eastAsiaTheme="minorHAnsi"/>
          <w:sz w:val="28"/>
          <w:szCs w:val="28"/>
          <w:lang w:eastAsia="en-US"/>
        </w:rPr>
        <w:t>Не допускается верти</w:t>
      </w:r>
      <w:r>
        <w:rPr>
          <w:rFonts w:eastAsiaTheme="minorHAnsi"/>
          <w:sz w:val="28"/>
          <w:szCs w:val="28"/>
          <w:lang w:eastAsia="en-US"/>
        </w:rPr>
        <w:t>кальный порядок размещения букв</w:t>
      </w:r>
      <w:r>
        <w:rPr>
          <w:rFonts w:eastAsiaTheme="minorHAnsi"/>
          <w:sz w:val="28"/>
          <w:szCs w:val="28"/>
          <w:lang w:eastAsia="en-US"/>
        </w:rPr>
        <w:br/>
      </w:r>
      <w:r w:rsidR="00491270">
        <w:rPr>
          <w:rFonts w:eastAsiaTheme="minorHAnsi"/>
          <w:sz w:val="28"/>
          <w:szCs w:val="28"/>
          <w:lang w:eastAsia="en-US"/>
        </w:rPr>
        <w:t xml:space="preserve">на информационном поле </w:t>
      </w:r>
      <w:r>
        <w:rPr>
          <w:rFonts w:eastAsiaTheme="minorHAnsi"/>
          <w:sz w:val="28"/>
          <w:szCs w:val="28"/>
          <w:lang w:eastAsia="en-US"/>
        </w:rPr>
        <w:t>вывески, за исключением случая, указанного</w:t>
      </w:r>
      <w:r>
        <w:rPr>
          <w:rFonts w:eastAsiaTheme="minorHAnsi"/>
          <w:sz w:val="28"/>
          <w:szCs w:val="28"/>
          <w:lang w:eastAsia="en-US"/>
        </w:rPr>
        <w:br/>
      </w:r>
      <w:r w:rsidRPr="00564522">
        <w:rPr>
          <w:rFonts w:eastAsiaTheme="minorHAnsi"/>
          <w:sz w:val="28"/>
          <w:szCs w:val="28"/>
          <w:lang w:eastAsia="en-US"/>
        </w:rPr>
        <w:t xml:space="preserve">в подпункте 3.7.1 </w:t>
      </w:r>
      <w:r w:rsidR="009F28C6">
        <w:rPr>
          <w:rFonts w:eastAsiaTheme="minorHAnsi"/>
          <w:sz w:val="28"/>
          <w:szCs w:val="28"/>
          <w:lang w:eastAsia="en-US"/>
        </w:rPr>
        <w:t>Требований</w:t>
      </w:r>
      <w:r w:rsidRPr="0056452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(подпункт 2.7.18</w:t>
      </w:r>
      <w:r w:rsidR="00E95189" w:rsidRPr="00E95189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491270" w:rsidRPr="00AC784D">
        <w:rPr>
          <w:rFonts w:eastAsiaTheme="minorHAnsi"/>
          <w:sz w:val="28"/>
          <w:szCs w:val="28"/>
          <w:lang w:eastAsia="en-US"/>
        </w:rPr>
        <w:t>)</w:t>
      </w:r>
      <w:r w:rsidR="00491270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03"/>
          <w:sz w:val="20"/>
          <w:szCs w:val="20"/>
        </w:rPr>
        <w:drawing>
          <wp:inline distT="0" distB="0" distL="0" distR="0" wp14:anchorId="129559DD" wp14:editId="06A54137">
            <wp:extent cx="3895725" cy="393085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2"/>
                    <a:stretch/>
                  </pic:blipFill>
                  <pic:spPr bwMode="auto">
                    <a:xfrm>
                      <a:off x="0" y="0"/>
                      <a:ext cx="3908437" cy="39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367F4A" w:rsidP="0049127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14</w:t>
      </w:r>
      <w:r w:rsidR="00AC784D" w:rsidRPr="00AC784D">
        <w:rPr>
          <w:rFonts w:eastAsiaTheme="minorHAnsi"/>
          <w:sz w:val="28"/>
          <w:szCs w:val="28"/>
          <w:lang w:eastAsia="en-US"/>
        </w:rPr>
        <w:t>. Не допускается размещение на оконных и две</w:t>
      </w:r>
      <w:r w:rsidR="00491270">
        <w:rPr>
          <w:rFonts w:eastAsiaTheme="minorHAnsi"/>
          <w:sz w:val="28"/>
          <w:szCs w:val="28"/>
          <w:lang w:eastAsia="en-US"/>
        </w:rPr>
        <w:t>рных проемах, а также закрывая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и перекрывая их </w:t>
      </w:r>
      <w:r w:rsidR="00491270" w:rsidRPr="00AC784D">
        <w:rPr>
          <w:rFonts w:eastAsiaTheme="minorHAnsi"/>
          <w:sz w:val="28"/>
          <w:szCs w:val="28"/>
          <w:lang w:eastAsia="en-US"/>
        </w:rPr>
        <w:t>(</w:t>
      </w:r>
      <w:hyperlink w:anchor="Par65" w:history="1">
        <w:r w:rsidR="00491270" w:rsidRPr="00AC784D">
          <w:rPr>
            <w:rFonts w:eastAsiaTheme="minorHAnsi"/>
            <w:sz w:val="28"/>
            <w:szCs w:val="28"/>
            <w:lang w:eastAsia="en-US"/>
          </w:rPr>
          <w:t>подпункт</w:t>
        </w:r>
      </w:hyperlink>
      <w:r>
        <w:rPr>
          <w:rFonts w:eastAsiaTheme="minorHAnsi"/>
          <w:sz w:val="28"/>
          <w:szCs w:val="28"/>
          <w:lang w:eastAsia="en-US"/>
        </w:rPr>
        <w:t xml:space="preserve"> 2.7.5</w:t>
      </w:r>
      <w:r w:rsidR="00491270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491270" w:rsidRPr="00AC784D">
        <w:rPr>
          <w:rFonts w:eastAsiaTheme="minorHAnsi"/>
          <w:sz w:val="28"/>
          <w:szCs w:val="28"/>
          <w:lang w:eastAsia="en-US"/>
        </w:rPr>
        <w:t>)</w:t>
      </w:r>
      <w:r w:rsidR="00491270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03"/>
          <w:sz w:val="20"/>
          <w:szCs w:val="20"/>
        </w:rPr>
        <w:drawing>
          <wp:inline distT="0" distB="0" distL="0" distR="0" wp14:anchorId="0CC38ADD" wp14:editId="44B2F662">
            <wp:extent cx="4876800" cy="3862721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78" cy="38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15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Не допускается размещение информационных конструкций                             на архитектурных деталях фасадов здания (в том числе на колоннах, пилястрах, орнаментах, лепнине, контрфорсах (элементах усилений) </w:t>
      </w:r>
      <w:r w:rsidR="00491270" w:rsidRPr="00AC784D">
        <w:rPr>
          <w:rFonts w:eastAsiaTheme="minorHAnsi"/>
          <w:sz w:val="28"/>
          <w:szCs w:val="28"/>
          <w:lang w:eastAsia="en-US"/>
        </w:rPr>
        <w:t>(</w:t>
      </w:r>
      <w:hyperlink w:anchor="Par65" w:history="1">
        <w:r w:rsidR="00E36980">
          <w:rPr>
            <w:rFonts w:eastAsiaTheme="minorHAnsi"/>
            <w:sz w:val="28"/>
            <w:szCs w:val="28"/>
            <w:lang w:eastAsia="en-US"/>
          </w:rPr>
          <w:t>подпункт</w:t>
        </w:r>
      </w:hyperlink>
      <w:r w:rsidR="00E36980">
        <w:rPr>
          <w:rFonts w:eastAsiaTheme="minorHAnsi"/>
          <w:sz w:val="28"/>
          <w:szCs w:val="28"/>
          <w:lang w:eastAsia="en-US"/>
        </w:rPr>
        <w:t xml:space="preserve"> 2.</w:t>
      </w:r>
      <w:r>
        <w:rPr>
          <w:rFonts w:eastAsiaTheme="minorHAnsi"/>
          <w:sz w:val="28"/>
          <w:szCs w:val="28"/>
          <w:lang w:eastAsia="en-US"/>
        </w:rPr>
        <w:t>7.</w:t>
      </w:r>
      <w:r w:rsidR="00250038">
        <w:rPr>
          <w:rFonts w:eastAsiaTheme="minorHAnsi"/>
          <w:sz w:val="28"/>
          <w:szCs w:val="28"/>
          <w:lang w:eastAsia="en-US"/>
        </w:rPr>
        <w:t>6</w:t>
      </w:r>
      <w:r w:rsidR="00491270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491270" w:rsidRPr="00AC784D">
        <w:rPr>
          <w:rFonts w:eastAsiaTheme="minorHAnsi"/>
          <w:sz w:val="28"/>
          <w:szCs w:val="28"/>
          <w:lang w:eastAsia="en-US"/>
        </w:rPr>
        <w:t>)</w:t>
      </w:r>
      <w:r w:rsidR="00AC784D" w:rsidRPr="00AC784D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03"/>
          <w:sz w:val="20"/>
          <w:szCs w:val="20"/>
        </w:rPr>
        <w:drawing>
          <wp:inline distT="0" distB="0" distL="0" distR="0" wp14:anchorId="798FFA67" wp14:editId="23864B70">
            <wp:extent cx="5038725" cy="27051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191"/>
          <w:sz w:val="20"/>
          <w:szCs w:val="20"/>
        </w:rPr>
        <w:drawing>
          <wp:inline distT="0" distB="0" distL="0" distR="0" wp14:anchorId="01B79A34" wp14:editId="7BA36FFD">
            <wp:extent cx="5038725" cy="2552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67F4A" w:rsidRDefault="00367F4A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36980" w:rsidRDefault="00E36980" w:rsidP="00693AC4">
      <w:pPr>
        <w:jc w:val="both"/>
        <w:rPr>
          <w:rFonts w:eastAsiaTheme="minorHAnsi"/>
          <w:sz w:val="28"/>
          <w:szCs w:val="28"/>
          <w:lang w:eastAsia="en-US"/>
        </w:rPr>
      </w:pPr>
    </w:p>
    <w:p w:rsidR="00E36980" w:rsidRDefault="00E36980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36980" w:rsidRDefault="00E36980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36980" w:rsidRDefault="00E36980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693AC4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16</w:t>
      </w:r>
      <w:r w:rsidR="00AC784D" w:rsidRPr="004C238F">
        <w:rPr>
          <w:rFonts w:eastAsiaTheme="minorHAnsi"/>
          <w:sz w:val="28"/>
          <w:szCs w:val="28"/>
          <w:lang w:eastAsia="en-US"/>
        </w:rPr>
        <w:t xml:space="preserve">. Не допускается размещение информационных конструкций                             </w:t>
      </w:r>
      <w:r>
        <w:rPr>
          <w:rFonts w:eastAsiaTheme="minorHAnsi"/>
          <w:sz w:val="28"/>
          <w:szCs w:val="28"/>
          <w:lang w:eastAsia="en-US"/>
        </w:rPr>
        <w:t xml:space="preserve">на ограждениях </w:t>
      </w:r>
      <w:r w:rsidRPr="00693AC4">
        <w:rPr>
          <w:rFonts w:eastAsiaTheme="minorHAnsi"/>
          <w:sz w:val="28"/>
          <w:szCs w:val="28"/>
          <w:lang w:eastAsia="en-US"/>
        </w:rPr>
        <w:t xml:space="preserve">за исключением случая, указанного в подпункте 3.7.5 настоящих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Pr="004C238F">
        <w:rPr>
          <w:rFonts w:eastAsiaTheme="minorHAnsi"/>
          <w:sz w:val="28"/>
          <w:szCs w:val="28"/>
          <w:lang w:eastAsia="en-US"/>
        </w:rPr>
        <w:t xml:space="preserve"> </w:t>
      </w:r>
      <w:r w:rsidR="00AC784D" w:rsidRPr="004C238F">
        <w:rPr>
          <w:rFonts w:eastAsiaTheme="minorHAnsi"/>
          <w:sz w:val="28"/>
          <w:szCs w:val="28"/>
          <w:lang w:eastAsia="en-US"/>
        </w:rPr>
        <w:t>(</w:t>
      </w:r>
      <w:r w:rsidR="00E36980" w:rsidRPr="00E36980">
        <w:rPr>
          <w:rFonts w:eastAsiaTheme="minorHAnsi"/>
          <w:sz w:val="28"/>
          <w:szCs w:val="28"/>
          <w:lang w:eastAsia="en-US"/>
        </w:rPr>
        <w:t xml:space="preserve">подпункт </w:t>
      </w:r>
      <w:r>
        <w:rPr>
          <w:rFonts w:eastAsiaTheme="minorHAnsi"/>
          <w:sz w:val="28"/>
          <w:szCs w:val="28"/>
          <w:lang w:eastAsia="en-US"/>
        </w:rPr>
        <w:t>2.7.12</w:t>
      </w:r>
      <w:r w:rsidR="004C238F" w:rsidRPr="004C238F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4C238F" w:rsidRPr="004C238F">
        <w:rPr>
          <w:rFonts w:eastAsiaTheme="minorHAnsi"/>
          <w:sz w:val="28"/>
          <w:szCs w:val="28"/>
          <w:lang w:eastAsia="en-US"/>
        </w:rPr>
        <w:t>)</w:t>
      </w:r>
      <w:r w:rsidR="00AC784D" w:rsidRPr="004C238F">
        <w:rPr>
          <w:rFonts w:eastAsiaTheme="minorHAnsi"/>
          <w:sz w:val="28"/>
          <w:szCs w:val="28"/>
          <w:lang w:eastAsia="en-US"/>
        </w:rPr>
        <w:t>:</w:t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53"/>
          <w:sz w:val="20"/>
          <w:szCs w:val="20"/>
        </w:rPr>
        <w:drawing>
          <wp:inline distT="0" distB="0" distL="0" distR="0" wp14:anchorId="065942C8" wp14:editId="2963B1F9">
            <wp:extent cx="5038725" cy="33432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339"/>
          <w:sz w:val="20"/>
          <w:szCs w:val="20"/>
        </w:rPr>
        <w:drawing>
          <wp:inline distT="0" distB="0" distL="0" distR="0" wp14:anchorId="70AF6396" wp14:editId="138C724C">
            <wp:extent cx="5038725" cy="44386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E36980" w:rsidRDefault="00E36980" w:rsidP="00693AC4">
      <w:pPr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693AC4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17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. Не допускается размещение информационных конструкций                          вне зданий в виде отдельно стоящих сборно-разборных (складных) конструкций - </w:t>
      </w:r>
      <w:proofErr w:type="spellStart"/>
      <w:r w:rsidR="00AC784D" w:rsidRPr="00AC784D">
        <w:rPr>
          <w:rFonts w:eastAsiaTheme="minorHAnsi"/>
          <w:sz w:val="28"/>
          <w:szCs w:val="28"/>
          <w:lang w:eastAsia="en-US"/>
        </w:rPr>
        <w:t>штендеров</w:t>
      </w:r>
      <w:proofErr w:type="spellEnd"/>
      <w:r w:rsidR="00AC784D" w:rsidRPr="00AC784D"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sz w:val="28"/>
          <w:szCs w:val="28"/>
          <w:lang w:eastAsia="en-US"/>
        </w:rPr>
        <w:t>подпункт 2.7.8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576"/>
          <w:sz w:val="20"/>
          <w:szCs w:val="20"/>
        </w:rPr>
        <w:drawing>
          <wp:inline distT="0" distB="0" distL="0" distR="0" wp14:anchorId="5CAEDD6A" wp14:editId="3B7106C5">
            <wp:extent cx="5038725" cy="74390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E36980" w:rsidRDefault="00E36980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E36980" w:rsidRPr="00AC784D" w:rsidRDefault="00E36980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AC784D" w:rsidRPr="00AC784D" w:rsidRDefault="00693AC4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18</w:t>
      </w:r>
      <w:r w:rsidR="00AC784D" w:rsidRPr="00AC784D">
        <w:rPr>
          <w:rFonts w:eastAsiaTheme="minorHAnsi"/>
          <w:sz w:val="28"/>
          <w:szCs w:val="28"/>
          <w:lang w:eastAsia="en-US"/>
        </w:rPr>
        <w:t>. Максимальный размер</w:t>
      </w:r>
      <w:r w:rsidR="00E36980">
        <w:rPr>
          <w:rFonts w:eastAsiaTheme="minorHAnsi"/>
          <w:sz w:val="28"/>
          <w:szCs w:val="28"/>
          <w:lang w:eastAsia="en-US"/>
        </w:rPr>
        <w:t xml:space="preserve"> информационных табличек</w:t>
      </w:r>
      <w:r w:rsidR="00AC784D" w:rsidRPr="00AC784D">
        <w:rPr>
          <w:rFonts w:eastAsiaTheme="minorHAnsi"/>
          <w:sz w:val="28"/>
          <w:szCs w:val="28"/>
          <w:lang w:eastAsia="en-US"/>
        </w:rPr>
        <w:t xml:space="preserve"> не должен превышать по высоте - 0,8</w:t>
      </w:r>
      <w:r w:rsidR="00E36980">
        <w:rPr>
          <w:rFonts w:eastAsiaTheme="minorHAnsi"/>
          <w:sz w:val="28"/>
          <w:szCs w:val="28"/>
          <w:lang w:eastAsia="en-US"/>
        </w:rPr>
        <w:t>0 м</w:t>
      </w:r>
      <w:r w:rsidR="001F0DB1">
        <w:rPr>
          <w:rFonts w:eastAsiaTheme="minorHAnsi"/>
          <w:sz w:val="28"/>
          <w:szCs w:val="28"/>
          <w:lang w:eastAsia="en-US"/>
        </w:rPr>
        <w:t>.</w:t>
      </w:r>
      <w:r w:rsidR="00E36980">
        <w:rPr>
          <w:rFonts w:eastAsiaTheme="minorHAnsi"/>
          <w:sz w:val="28"/>
          <w:szCs w:val="28"/>
          <w:lang w:eastAsia="en-US"/>
        </w:rPr>
        <w:t>, по длине - 0,60 м</w:t>
      </w:r>
      <w:r w:rsidR="001F0DB1">
        <w:rPr>
          <w:rFonts w:eastAsiaTheme="minorHAnsi"/>
          <w:sz w:val="28"/>
          <w:szCs w:val="28"/>
          <w:lang w:eastAsia="en-US"/>
        </w:rPr>
        <w:t>.</w:t>
      </w:r>
      <w:r w:rsidR="00E36980">
        <w:rPr>
          <w:rFonts w:eastAsiaTheme="minorHAnsi"/>
          <w:sz w:val="28"/>
          <w:szCs w:val="28"/>
          <w:lang w:eastAsia="en-US"/>
        </w:rPr>
        <w:t xml:space="preserve"> (пункт 4.3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 w:rsidR="00AC784D" w:rsidRPr="00AC784D">
        <w:rPr>
          <w:rFonts w:eastAsiaTheme="minorHAnsi"/>
          <w:sz w:val="28"/>
          <w:szCs w:val="28"/>
          <w:lang w:eastAsia="en-US"/>
        </w:rPr>
        <w:t>):</w:t>
      </w:r>
    </w:p>
    <w:p w:rsidR="00AC784D" w:rsidRPr="00AC784D" w:rsidRDefault="00AC784D" w:rsidP="00AC784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C784D" w:rsidRPr="00AC784D" w:rsidRDefault="00AC784D" w:rsidP="00AC784D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C784D">
        <w:rPr>
          <w:rFonts w:ascii="Arial" w:eastAsiaTheme="minorHAnsi" w:hAnsi="Arial" w:cs="Arial"/>
          <w:noProof/>
          <w:position w:val="-221"/>
          <w:sz w:val="20"/>
          <w:szCs w:val="20"/>
        </w:rPr>
        <w:drawing>
          <wp:inline distT="0" distB="0" distL="0" distR="0" wp14:anchorId="1E94D231" wp14:editId="4E50775E">
            <wp:extent cx="5038725" cy="29432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4D" w:rsidRPr="00AC784D" w:rsidRDefault="00AC784D" w:rsidP="00AC78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693AC4" w:rsidP="00693A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19. Размещение настенных вывесок на зданиях нежилого назначения</w:t>
      </w:r>
      <w:r>
        <w:rPr>
          <w:sz w:val="28"/>
          <w:szCs w:val="28"/>
        </w:rPr>
        <w:br/>
        <w:t xml:space="preserve">с количеством надземных этажей более двух (торговые, деловые, развлекательные центры, кинотеатры) (пункт 3.7.1 </w:t>
      </w:r>
      <w:r w:rsidR="00F95A45">
        <w:rPr>
          <w:rFonts w:eastAsiaTheme="minorHAnsi"/>
          <w:sz w:val="28"/>
          <w:szCs w:val="28"/>
          <w:lang w:eastAsia="en-US"/>
        </w:rPr>
        <w:t>Требований</w:t>
      </w:r>
      <w:r>
        <w:rPr>
          <w:sz w:val="28"/>
          <w:szCs w:val="28"/>
        </w:rPr>
        <w:t>):</w:t>
      </w: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93AC4" w:rsidRPr="00864CA1" w:rsidRDefault="00693AC4" w:rsidP="00693AC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93AC4" w:rsidRPr="00864CA1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</w:p>
    <w:p w:rsidR="00693AC4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  <w:r w:rsidRPr="00272363">
        <w:rPr>
          <w:rFonts w:ascii="Times New Roman" w:hAnsi="Times New Roman" w:cs="Times New Roman"/>
          <w:noProof/>
        </w:rPr>
        <w:drawing>
          <wp:inline distT="0" distB="0" distL="0" distR="0" wp14:anchorId="25A4B33E" wp14:editId="3A7D1B67">
            <wp:extent cx="5210175" cy="2730870"/>
            <wp:effectExtent l="0" t="0" r="0" b="0"/>
            <wp:docPr id="31" name="Рисунок 31" descr="C:\Users\TMalceva\Desktop\Делаем графику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Malceva\Desktop\Делаем графику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"/>
                    <a:stretch/>
                  </pic:blipFill>
                  <pic:spPr bwMode="auto">
                    <a:xfrm>
                      <a:off x="0" y="0"/>
                      <a:ext cx="5224898" cy="27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C4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</w:p>
    <w:p w:rsidR="00693AC4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</w:p>
    <w:p w:rsidR="00693AC4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</w:p>
    <w:p w:rsidR="00693AC4" w:rsidRPr="00864CA1" w:rsidRDefault="00693AC4" w:rsidP="00693AC4">
      <w:pPr>
        <w:pStyle w:val="ConsPlusNormal"/>
        <w:jc w:val="center"/>
        <w:rPr>
          <w:rFonts w:ascii="Times New Roman" w:hAnsi="Times New Roman" w:cs="Times New Roman"/>
        </w:rPr>
      </w:pPr>
      <w:r w:rsidRPr="00017C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911C00" wp14:editId="15EC272F">
            <wp:extent cx="5524500" cy="2588035"/>
            <wp:effectExtent l="0" t="0" r="0" b="3175"/>
            <wp:docPr id="32" name="Рисунок 32" descr="C:\Users\TMalceva\Desktop\Делаем график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Malceva\Desktop\Делаем графику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7" r="2141"/>
                    <a:stretch/>
                  </pic:blipFill>
                  <pic:spPr bwMode="auto">
                    <a:xfrm>
                      <a:off x="0" y="0"/>
                      <a:ext cx="5535540" cy="2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C4" w:rsidRDefault="00693AC4" w:rsidP="00693AC4">
      <w:pPr>
        <w:jc w:val="center"/>
      </w:pPr>
      <w:r w:rsidRPr="001A57E5">
        <w:rPr>
          <w:noProof/>
        </w:rPr>
        <w:drawing>
          <wp:inline distT="0" distB="0" distL="0" distR="0" wp14:anchorId="1FA8013B" wp14:editId="0B43EF08">
            <wp:extent cx="5686425" cy="3007360"/>
            <wp:effectExtent l="0" t="0" r="9525" b="2540"/>
            <wp:docPr id="33" name="Рисунок 33" descr="C:\Users\TMalceva\Desktop\Делаем графику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alceva\Desktop\Делаем графику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"/>
                    <a:stretch/>
                  </pic:blipFill>
                  <pic:spPr bwMode="auto">
                    <a:xfrm>
                      <a:off x="0" y="0"/>
                      <a:ext cx="5686669" cy="30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C4" w:rsidRDefault="00693AC4" w:rsidP="00693AC4">
      <w:r w:rsidRPr="006D07FC">
        <w:rPr>
          <w:noProof/>
        </w:rPr>
        <w:drawing>
          <wp:inline distT="0" distB="0" distL="0" distR="0" wp14:anchorId="4835BB08" wp14:editId="5054F36D">
            <wp:extent cx="5938667" cy="3013544"/>
            <wp:effectExtent l="0" t="0" r="5080" b="0"/>
            <wp:docPr id="34" name="Рисунок 34" descr="C:\Users\TMalceva\Desktop\Делаем график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Malceva\Desktop\Делаем графику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8"/>
                    <a:stretch/>
                  </pic:blipFill>
                  <pic:spPr bwMode="auto">
                    <a:xfrm>
                      <a:off x="0" y="0"/>
                      <a:ext cx="5939790" cy="30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C4" w:rsidRDefault="00693AC4" w:rsidP="00693AC4">
      <w:r w:rsidRPr="001A57E5">
        <w:rPr>
          <w:noProof/>
        </w:rPr>
        <w:lastRenderedPageBreak/>
        <w:drawing>
          <wp:inline distT="0" distB="0" distL="0" distR="0" wp14:anchorId="660B8E69" wp14:editId="64634EF9">
            <wp:extent cx="5939790" cy="3007489"/>
            <wp:effectExtent l="0" t="0" r="3810" b="2540"/>
            <wp:docPr id="42" name="Рисунок 42" descr="C:\Users\TMalceva\Desktop\Делаем графику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Malceva\Desktop\Делаем графику\1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C4" w:rsidRDefault="00693AC4" w:rsidP="00693AC4"/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693AC4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B1A4C">
        <w:rPr>
          <w:rFonts w:ascii="Times New Roman" w:hAnsi="Times New Roman" w:cs="Times New Roman"/>
          <w:noProof/>
        </w:rPr>
        <w:drawing>
          <wp:inline distT="0" distB="0" distL="0" distR="0" wp14:anchorId="30E67CC1" wp14:editId="154CCA9D">
            <wp:extent cx="5940425" cy="2840966"/>
            <wp:effectExtent l="0" t="0" r="3175" b="0"/>
            <wp:docPr id="49" name="Рисунок 49" descr="C:\Users\TMalceva\Desktop\Делаем графику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Malceva\Desktop\Делаем графику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7" b="8066"/>
                    <a:stretch/>
                  </pic:blipFill>
                  <pic:spPr bwMode="auto">
                    <a:xfrm>
                      <a:off x="0" y="0"/>
                      <a:ext cx="5940425" cy="28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693AC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E36980" w:rsidRDefault="00E36980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36980" w:rsidRDefault="00E36980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50038" w:rsidRDefault="00250038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238F" w:rsidRDefault="004C238F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F758B" w:rsidRDefault="002F758B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F758B" w:rsidRDefault="002F758B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F758B" w:rsidRDefault="002F758B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Петропавловска-Камчатского </w:t>
      </w:r>
    </w:p>
    <w:p w:rsidR="002F758B" w:rsidRDefault="002F758B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2F758B" w:rsidRDefault="002F758B" w:rsidP="002F758B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 № ______</w:t>
      </w:r>
    </w:p>
    <w:p w:rsidR="002F758B" w:rsidRDefault="002F758B" w:rsidP="002F758B">
      <w:pPr>
        <w:pStyle w:val="a5"/>
        <w:jc w:val="center"/>
        <w:rPr>
          <w:b/>
        </w:rPr>
      </w:pPr>
    </w:p>
    <w:p w:rsidR="002F758B" w:rsidRDefault="002F758B" w:rsidP="002F758B">
      <w:pPr>
        <w:pStyle w:val="a5"/>
        <w:jc w:val="center"/>
        <w:rPr>
          <w:b/>
        </w:rPr>
      </w:pPr>
    </w:p>
    <w:p w:rsidR="002F758B" w:rsidRDefault="00F95A45" w:rsidP="002F758B">
      <w:pPr>
        <w:pStyle w:val="a5"/>
        <w:jc w:val="center"/>
        <w:rPr>
          <w:b/>
        </w:rPr>
      </w:pPr>
      <w:r>
        <w:rPr>
          <w:b/>
        </w:rPr>
        <w:t>Требования</w:t>
      </w:r>
    </w:p>
    <w:p w:rsidR="002F758B" w:rsidRPr="007C1A0F" w:rsidRDefault="002F758B" w:rsidP="002F758B">
      <w:pPr>
        <w:pStyle w:val="a5"/>
        <w:jc w:val="center"/>
        <w:rPr>
          <w:b/>
        </w:rPr>
      </w:pPr>
      <w:r w:rsidRPr="007C1A0F">
        <w:rPr>
          <w:b/>
        </w:rPr>
        <w:t xml:space="preserve">к размещению </w:t>
      </w:r>
      <w:r>
        <w:rPr>
          <w:b/>
        </w:rPr>
        <w:t xml:space="preserve">рекламных </w:t>
      </w:r>
      <w:r w:rsidR="00901D26">
        <w:rPr>
          <w:b/>
        </w:rPr>
        <w:t>конструкций</w:t>
      </w:r>
      <w:r w:rsidRPr="007C1A0F">
        <w:rPr>
          <w:b/>
        </w:rPr>
        <w:t>, расположенных на терри</w:t>
      </w:r>
      <w:r w:rsidR="006B1B7D">
        <w:rPr>
          <w:b/>
        </w:rPr>
        <w:t>тории Петропавловск-Камчатского</w:t>
      </w:r>
      <w:r w:rsidR="006B1B7D">
        <w:rPr>
          <w:b/>
        </w:rPr>
        <w:br/>
      </w:r>
      <w:r w:rsidRPr="007C1A0F">
        <w:rPr>
          <w:b/>
        </w:rPr>
        <w:t>городского округа</w:t>
      </w:r>
    </w:p>
    <w:p w:rsidR="002F758B" w:rsidRPr="005731EA" w:rsidRDefault="002F758B" w:rsidP="002F758B">
      <w:pPr>
        <w:pStyle w:val="a5"/>
      </w:pPr>
    </w:p>
    <w:p w:rsidR="002F758B" w:rsidRPr="007C1A0F" w:rsidRDefault="002F758B" w:rsidP="002F758B">
      <w:pPr>
        <w:pStyle w:val="a5"/>
        <w:jc w:val="center"/>
        <w:rPr>
          <w:b/>
        </w:rPr>
      </w:pPr>
      <w:r w:rsidRPr="007C1A0F">
        <w:rPr>
          <w:b/>
        </w:rPr>
        <w:t>1. Общие положения</w:t>
      </w:r>
    </w:p>
    <w:p w:rsidR="002F758B" w:rsidRPr="005731EA" w:rsidRDefault="002F758B" w:rsidP="002F758B">
      <w:pPr>
        <w:pStyle w:val="a5"/>
      </w:pPr>
    </w:p>
    <w:p w:rsidR="001D2A8D" w:rsidRDefault="002F758B" w:rsidP="001D2A8D">
      <w:pPr>
        <w:pStyle w:val="a5"/>
      </w:pPr>
      <w:r w:rsidRPr="005731EA">
        <w:t xml:space="preserve">1.1. Настоящие </w:t>
      </w:r>
      <w:r w:rsidR="00F95A45">
        <w:t>Требования</w:t>
      </w:r>
      <w:r w:rsidRPr="005731EA">
        <w:t xml:space="preserve"> к размещению </w:t>
      </w:r>
      <w:r>
        <w:t>рекламных</w:t>
      </w:r>
      <w:r w:rsidR="00901D26">
        <w:t xml:space="preserve"> конструкций</w:t>
      </w:r>
      <w:r w:rsidRPr="005731EA">
        <w:t xml:space="preserve">, расположенных на территории Петропавловск-Камчатского городского округа (далее - </w:t>
      </w:r>
      <w:r w:rsidR="00F95A45">
        <w:t>Требования</w:t>
      </w:r>
      <w:r w:rsidRPr="005731EA">
        <w:t>)</w:t>
      </w:r>
      <w:r w:rsidR="009808B9">
        <w:t>,</w:t>
      </w:r>
      <w:r w:rsidRPr="005731EA">
        <w:t xml:space="preserve"> устанавливают единые и обязательные для исполнения </w:t>
      </w:r>
      <w:r w:rsidR="0026614A">
        <w:t>правила</w:t>
      </w:r>
      <w:r>
        <w:t xml:space="preserve"> </w:t>
      </w:r>
      <w:r w:rsidR="001F0DB1">
        <w:t xml:space="preserve">к </w:t>
      </w:r>
      <w:r w:rsidR="001F0DB1" w:rsidRPr="005731EA">
        <w:t xml:space="preserve">размещению </w:t>
      </w:r>
      <w:r>
        <w:t>рекламны</w:t>
      </w:r>
      <w:r w:rsidR="001F0DB1">
        <w:t>х</w:t>
      </w:r>
      <w:r w:rsidRPr="005731EA">
        <w:t xml:space="preserve"> конструкци</w:t>
      </w:r>
      <w:r w:rsidR="001F0DB1">
        <w:t>й</w:t>
      </w:r>
      <w:r w:rsidRPr="005731EA">
        <w:t>, определяют виды</w:t>
      </w:r>
      <w:r>
        <w:t xml:space="preserve"> рекламных</w:t>
      </w:r>
      <w:r w:rsidRPr="005731EA">
        <w:t xml:space="preserve"> конструкций, размещаемых на зданиях, строениях, сооружениях</w:t>
      </w:r>
      <w:r w:rsidR="00901D26">
        <w:t xml:space="preserve"> (в том числе некапитальных)</w:t>
      </w:r>
      <w:r w:rsidRPr="005731EA">
        <w:t xml:space="preserve"> (далее - </w:t>
      </w:r>
      <w:r>
        <w:t>объект</w:t>
      </w:r>
      <w:r w:rsidRPr="005731EA">
        <w:t>) на территории Петропавловск-Камчатского городского округа (далее - городской округ).</w:t>
      </w:r>
    </w:p>
    <w:p w:rsidR="001D2A8D" w:rsidRPr="000F2D70" w:rsidRDefault="001D2A8D" w:rsidP="000F2D70">
      <w:pPr>
        <w:pStyle w:val="a5"/>
      </w:pPr>
      <w:r>
        <w:t xml:space="preserve">Настоящие </w:t>
      </w:r>
      <w:r w:rsidR="00F95A45">
        <w:t>Требования</w:t>
      </w:r>
      <w:r>
        <w:t xml:space="preserve"> не </w:t>
      </w:r>
      <w:r w:rsidR="0026614A">
        <w:t>распространяются на</w:t>
      </w:r>
      <w:r>
        <w:t xml:space="preserve"> отдельно стоящ</w:t>
      </w:r>
      <w:r w:rsidR="0026614A">
        <w:t>ие рекламные конструкции</w:t>
      </w:r>
      <w:r w:rsidR="000F2D70">
        <w:t>.</w:t>
      </w:r>
    </w:p>
    <w:p w:rsidR="00736C00" w:rsidRDefault="00736C00" w:rsidP="00736C00">
      <w:pPr>
        <w:pStyle w:val="a5"/>
      </w:pPr>
      <w:r>
        <w:t>Графическое приложение к Требования</w:t>
      </w:r>
      <w:r>
        <w:t>м, представленное в приложении</w:t>
      </w:r>
      <w:r>
        <w:br/>
      </w:r>
      <w:r>
        <w:t>к настоящим Требованиям, является их неотъемлемой составной частью.</w:t>
      </w:r>
    </w:p>
    <w:p w:rsidR="002F758B" w:rsidRDefault="002F758B" w:rsidP="002F758B">
      <w:pPr>
        <w:pStyle w:val="a5"/>
      </w:pPr>
      <w:r>
        <w:t xml:space="preserve">1.2. Настоящие </w:t>
      </w:r>
      <w:r w:rsidR="0026614A">
        <w:t>Требования</w:t>
      </w:r>
      <w:r>
        <w:t xml:space="preserve"> приняты в целях осуществления контроля </w:t>
      </w:r>
      <w:r w:rsidR="00692985">
        <w:br/>
      </w:r>
      <w:r>
        <w:t xml:space="preserve">за сохранением внешнего архитектурного облика сложившейся застройки, упорядочения мест установки и эксплуатации рекламных конструкций </w:t>
      </w:r>
      <w:r w:rsidR="00692985">
        <w:br/>
      </w:r>
      <w:r>
        <w:t xml:space="preserve">на территории городского округа. </w:t>
      </w:r>
    </w:p>
    <w:p w:rsidR="00692985" w:rsidRPr="00692985" w:rsidRDefault="002F758B" w:rsidP="00692985">
      <w:pPr>
        <w:pStyle w:val="a5"/>
      </w:pPr>
      <w:r>
        <w:t xml:space="preserve">1.3. </w:t>
      </w:r>
      <w:r w:rsidR="00692985" w:rsidRPr="00692985">
        <w:t xml:space="preserve">Соблюдение настоящих </w:t>
      </w:r>
      <w:r w:rsidR="0026614A">
        <w:t>Требований</w:t>
      </w:r>
      <w:r w:rsidR="00692985" w:rsidRPr="00692985">
        <w:t xml:space="preserve"> о</w:t>
      </w:r>
      <w:r w:rsidR="0026614A">
        <w:t>бязательно для всех физических лиц, в том числе индивидуальных предпринимателей,</w:t>
      </w:r>
      <w:r w:rsidR="0026614A">
        <w:br/>
      </w:r>
      <w:r w:rsidR="0026614A" w:rsidRPr="00F77457">
        <w:t xml:space="preserve">и юридических лиц </w:t>
      </w:r>
      <w:r w:rsidR="0026614A">
        <w:t xml:space="preserve">(далее - </w:t>
      </w:r>
      <w:r w:rsidR="00032AEC">
        <w:t>субъект</w:t>
      </w:r>
      <w:r w:rsidR="00CA2AC4">
        <w:t xml:space="preserve">) </w:t>
      </w:r>
      <w:r w:rsidR="00692985" w:rsidRPr="00692985">
        <w:t xml:space="preserve">при размещении </w:t>
      </w:r>
      <w:r w:rsidR="00692985">
        <w:t>рекламных</w:t>
      </w:r>
      <w:r w:rsidR="00692985" w:rsidRPr="00692985">
        <w:t xml:space="preserve"> конструкций на </w:t>
      </w:r>
      <w:r w:rsidR="0026614A">
        <w:t xml:space="preserve">объектах, расположенных на </w:t>
      </w:r>
      <w:r w:rsidR="00692985" w:rsidRPr="00692985">
        <w:t>территории городского округа.</w:t>
      </w:r>
    </w:p>
    <w:p w:rsidR="00692985" w:rsidRDefault="00692985" w:rsidP="0069298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2985">
        <w:rPr>
          <w:rFonts w:eastAsiaTheme="minorHAnsi"/>
          <w:sz w:val="28"/>
          <w:szCs w:val="28"/>
          <w:lang w:eastAsia="en-US"/>
        </w:rPr>
        <w:t>1.</w:t>
      </w:r>
      <w:r>
        <w:rPr>
          <w:rFonts w:eastAsiaTheme="minorHAnsi"/>
          <w:sz w:val="28"/>
          <w:szCs w:val="28"/>
          <w:lang w:eastAsia="en-US"/>
        </w:rPr>
        <w:t>4</w:t>
      </w:r>
      <w:r w:rsidRPr="00692985">
        <w:rPr>
          <w:rFonts w:eastAsiaTheme="minorHAnsi"/>
          <w:sz w:val="28"/>
          <w:szCs w:val="28"/>
          <w:lang w:eastAsia="en-US"/>
        </w:rPr>
        <w:t xml:space="preserve">. </w:t>
      </w:r>
      <w:r w:rsidR="009808B9" w:rsidRPr="009808B9">
        <w:rPr>
          <w:rFonts w:eastAsiaTheme="minorHAnsi"/>
          <w:sz w:val="28"/>
          <w:szCs w:val="28"/>
          <w:lang w:eastAsia="en-US"/>
        </w:rPr>
        <w:t xml:space="preserve">На территории городского округа разрешается размещение исключительно указанных в настоящих </w:t>
      </w:r>
      <w:r w:rsidR="0026614A">
        <w:rPr>
          <w:rFonts w:eastAsiaTheme="minorHAnsi"/>
          <w:sz w:val="28"/>
          <w:szCs w:val="28"/>
          <w:lang w:eastAsia="en-US"/>
        </w:rPr>
        <w:t>Требованиях</w:t>
      </w:r>
      <w:r w:rsidR="009808B9" w:rsidRPr="009808B9">
        <w:rPr>
          <w:rFonts w:eastAsiaTheme="minorHAnsi"/>
          <w:sz w:val="28"/>
          <w:szCs w:val="28"/>
          <w:lang w:eastAsia="en-US"/>
        </w:rPr>
        <w:t xml:space="preserve"> видов </w:t>
      </w:r>
      <w:r w:rsidR="009808B9">
        <w:rPr>
          <w:rFonts w:eastAsiaTheme="minorHAnsi"/>
          <w:sz w:val="28"/>
          <w:szCs w:val="28"/>
          <w:lang w:eastAsia="en-US"/>
        </w:rPr>
        <w:t>рекламных</w:t>
      </w:r>
      <w:r w:rsidR="009808B9" w:rsidRPr="009808B9">
        <w:rPr>
          <w:rFonts w:eastAsiaTheme="minorHAnsi"/>
          <w:sz w:val="28"/>
          <w:szCs w:val="28"/>
          <w:lang w:eastAsia="en-US"/>
        </w:rPr>
        <w:t xml:space="preserve"> конструкций </w:t>
      </w:r>
      <w:r w:rsidR="001D2A8D">
        <w:rPr>
          <w:rFonts w:eastAsiaTheme="minorHAnsi"/>
          <w:sz w:val="28"/>
          <w:szCs w:val="28"/>
          <w:lang w:eastAsia="en-US"/>
        </w:rPr>
        <w:t xml:space="preserve">на объектах </w:t>
      </w:r>
      <w:r w:rsidR="009808B9" w:rsidRPr="009808B9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26614A">
        <w:rPr>
          <w:rFonts w:eastAsiaTheme="minorHAnsi"/>
          <w:sz w:val="28"/>
          <w:szCs w:val="28"/>
          <w:lang w:eastAsia="en-US"/>
        </w:rPr>
        <w:t xml:space="preserve">настоящими Требованиями. </w:t>
      </w:r>
      <w:r w:rsidR="009808B9" w:rsidRPr="009808B9">
        <w:rPr>
          <w:rFonts w:eastAsiaTheme="minorHAnsi"/>
          <w:sz w:val="28"/>
          <w:szCs w:val="28"/>
          <w:lang w:eastAsia="en-US"/>
        </w:rPr>
        <w:t xml:space="preserve">Размещение иных видов </w:t>
      </w:r>
      <w:r w:rsidR="009F28C6">
        <w:rPr>
          <w:rFonts w:eastAsiaTheme="minorHAnsi"/>
          <w:sz w:val="28"/>
          <w:szCs w:val="28"/>
          <w:lang w:eastAsia="en-US"/>
        </w:rPr>
        <w:t>рекламных конструкций на объектах,</w:t>
      </w:r>
      <w:r w:rsidR="009F28C6">
        <w:rPr>
          <w:rFonts w:eastAsiaTheme="minorHAnsi"/>
          <w:sz w:val="28"/>
          <w:szCs w:val="28"/>
          <w:lang w:eastAsia="en-US"/>
        </w:rPr>
        <w:br/>
      </w:r>
      <w:r w:rsidR="009808B9" w:rsidRPr="009808B9">
        <w:rPr>
          <w:rFonts w:eastAsiaTheme="minorHAnsi"/>
          <w:sz w:val="28"/>
          <w:szCs w:val="28"/>
          <w:lang w:eastAsia="en-US"/>
        </w:rPr>
        <w:t>не предус</w:t>
      </w:r>
      <w:r w:rsidR="0026614A">
        <w:rPr>
          <w:rFonts w:eastAsiaTheme="minorHAnsi"/>
          <w:sz w:val="28"/>
          <w:szCs w:val="28"/>
          <w:lang w:eastAsia="en-US"/>
        </w:rPr>
        <w:t xml:space="preserve">мотренных настоящими </w:t>
      </w:r>
      <w:r w:rsidR="009F28C6">
        <w:rPr>
          <w:rFonts w:eastAsiaTheme="minorHAnsi"/>
          <w:sz w:val="28"/>
          <w:szCs w:val="28"/>
          <w:lang w:eastAsia="en-US"/>
        </w:rPr>
        <w:t>Требованиями</w:t>
      </w:r>
      <w:r w:rsidR="0026614A">
        <w:rPr>
          <w:rFonts w:eastAsiaTheme="minorHAnsi"/>
          <w:sz w:val="28"/>
          <w:szCs w:val="28"/>
          <w:lang w:eastAsia="en-US"/>
        </w:rPr>
        <w:t xml:space="preserve">, </w:t>
      </w:r>
      <w:r w:rsidR="009808B9" w:rsidRPr="009808B9">
        <w:rPr>
          <w:rFonts w:eastAsiaTheme="minorHAnsi"/>
          <w:sz w:val="28"/>
          <w:szCs w:val="28"/>
          <w:lang w:eastAsia="en-US"/>
        </w:rPr>
        <w:t>не допускается.</w:t>
      </w:r>
    </w:p>
    <w:p w:rsidR="0026614A" w:rsidRPr="0026614A" w:rsidRDefault="0026614A" w:rsidP="002661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1.5.</w:t>
      </w:r>
      <w:r w:rsidR="000F2D70">
        <w:t> </w:t>
      </w:r>
      <w:r w:rsidRPr="0026614A">
        <w:rPr>
          <w:rFonts w:eastAsiaTheme="minorHAnsi"/>
          <w:sz w:val="28"/>
          <w:szCs w:val="28"/>
          <w:lang w:eastAsia="en-US"/>
        </w:rPr>
        <w:t>Исходя из архитектурно-градостроительной значимости территории, с учетом создания единого архитектурно-художественного облика городского округа и для целей настоящих Требований выделяются:</w:t>
      </w:r>
    </w:p>
    <w:p w:rsidR="0026614A" w:rsidRDefault="0026614A" w:rsidP="002661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1.5</w:t>
      </w:r>
      <w:r w:rsidRPr="0026614A">
        <w:rPr>
          <w:rFonts w:eastAsiaTheme="minorHAnsi"/>
          <w:sz w:val="28"/>
          <w:szCs w:val="28"/>
          <w:lang w:eastAsia="en-US"/>
        </w:rPr>
        <w:t>.1 зона строгой регламентации:</w:t>
      </w:r>
    </w:p>
    <w:p w:rsidR="00ED2E3E" w:rsidRDefault="00ED2E3E" w:rsidP="002661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Ленинская улица;</w:t>
      </w:r>
    </w:p>
    <w:p w:rsidR="00ED2E3E" w:rsidRDefault="00ED2E3E" w:rsidP="002661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Советская улица;</w:t>
      </w:r>
    </w:p>
    <w:p w:rsidR="00736C00" w:rsidRDefault="00736C00" w:rsidP="00736C0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B49C5">
        <w:rPr>
          <w:rFonts w:eastAsiaTheme="minorHAnsi"/>
          <w:sz w:val="28"/>
          <w:szCs w:val="28"/>
          <w:lang w:eastAsia="en-US"/>
        </w:rPr>
        <w:t>- Ленинградская улица</w:t>
      </w:r>
      <w:r>
        <w:rPr>
          <w:rFonts w:eastAsiaTheme="minorHAnsi"/>
          <w:sz w:val="28"/>
          <w:szCs w:val="28"/>
          <w:lang w:eastAsia="en-US"/>
        </w:rPr>
        <w:t>: дома 65, 72, 74</w:t>
      </w:r>
      <w:bookmarkStart w:id="5" w:name="_GoBack"/>
      <w:bookmarkEnd w:id="5"/>
      <w:r>
        <w:rPr>
          <w:rFonts w:eastAsiaTheme="minorHAnsi"/>
          <w:sz w:val="28"/>
          <w:szCs w:val="28"/>
          <w:lang w:eastAsia="en-US"/>
        </w:rPr>
        <w:t>, 77, 81, 112а</w:t>
      </w:r>
      <w:r w:rsidR="005858E4">
        <w:rPr>
          <w:rFonts w:eastAsiaTheme="minorHAnsi"/>
          <w:sz w:val="28"/>
          <w:szCs w:val="28"/>
          <w:lang w:eastAsia="en-US"/>
        </w:rPr>
        <w:t>;</w:t>
      </w:r>
    </w:p>
    <w:p w:rsidR="00736C00" w:rsidRDefault="00736C00" w:rsidP="00736C0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Ключевская улица: дома 5,7, 9</w:t>
      </w:r>
      <w:r w:rsidR="00C22575">
        <w:rPr>
          <w:rFonts w:eastAsiaTheme="minorHAnsi"/>
          <w:sz w:val="28"/>
          <w:szCs w:val="28"/>
          <w:lang w:eastAsia="en-US"/>
        </w:rPr>
        <w:t xml:space="preserve">, 11,17, 19, 20, 23, 25, 26, 28, 30, 34, 35, 36, </w:t>
      </w:r>
      <w:r w:rsidR="006B20AB">
        <w:rPr>
          <w:rFonts w:eastAsiaTheme="minorHAnsi"/>
          <w:sz w:val="28"/>
          <w:szCs w:val="28"/>
          <w:lang w:eastAsia="en-US"/>
        </w:rPr>
        <w:t xml:space="preserve">37, </w:t>
      </w:r>
      <w:r w:rsidR="00C22575">
        <w:rPr>
          <w:rFonts w:eastAsiaTheme="minorHAnsi"/>
          <w:sz w:val="28"/>
          <w:szCs w:val="28"/>
          <w:lang w:eastAsia="en-US"/>
        </w:rPr>
        <w:t xml:space="preserve">38, </w:t>
      </w:r>
      <w:r w:rsidR="006B20AB">
        <w:rPr>
          <w:rFonts w:eastAsiaTheme="minorHAnsi"/>
          <w:sz w:val="28"/>
          <w:szCs w:val="28"/>
          <w:lang w:eastAsia="en-US"/>
        </w:rPr>
        <w:t xml:space="preserve">39, </w:t>
      </w:r>
      <w:r w:rsidR="00C22575">
        <w:rPr>
          <w:rFonts w:eastAsiaTheme="minorHAnsi"/>
          <w:sz w:val="28"/>
          <w:szCs w:val="28"/>
          <w:lang w:eastAsia="en-US"/>
        </w:rPr>
        <w:t>40,</w:t>
      </w:r>
      <w:r w:rsidR="006B20AB">
        <w:rPr>
          <w:rFonts w:eastAsiaTheme="minorHAnsi"/>
          <w:sz w:val="28"/>
          <w:szCs w:val="28"/>
          <w:lang w:eastAsia="en-US"/>
        </w:rPr>
        <w:t xml:space="preserve"> 41,</w:t>
      </w:r>
      <w:r w:rsidR="00C22575">
        <w:rPr>
          <w:rFonts w:eastAsiaTheme="minorHAnsi"/>
          <w:sz w:val="28"/>
          <w:szCs w:val="28"/>
          <w:lang w:eastAsia="en-US"/>
        </w:rPr>
        <w:t xml:space="preserve"> </w:t>
      </w:r>
      <w:r w:rsidR="00FE6DBE">
        <w:rPr>
          <w:rFonts w:eastAsiaTheme="minorHAnsi"/>
          <w:sz w:val="28"/>
          <w:szCs w:val="28"/>
          <w:lang w:eastAsia="en-US"/>
        </w:rPr>
        <w:t>44</w:t>
      </w:r>
      <w:r w:rsidR="006B20AB">
        <w:rPr>
          <w:rFonts w:eastAsiaTheme="minorHAnsi"/>
          <w:sz w:val="28"/>
          <w:szCs w:val="28"/>
          <w:lang w:eastAsia="en-US"/>
        </w:rPr>
        <w:t>, 50, 51, 54;</w:t>
      </w:r>
    </w:p>
    <w:p w:rsidR="00E2585E" w:rsidRPr="006B49C5" w:rsidRDefault="00E2585E" w:rsidP="00E2585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Владивостокская улица: дома 2, 4, 6, 7, 9, 10, 12, 14;</w:t>
      </w:r>
    </w:p>
    <w:p w:rsidR="006B49C5" w:rsidRDefault="002A050C" w:rsidP="006B49C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- 50 лет Октября проспект: дома: 1, 2, 4, 5/1, 6, 7, 8, 9, 10, 12, 13, 14, 17, </w:t>
      </w:r>
      <w:r w:rsidR="00ED2E3E">
        <w:rPr>
          <w:rFonts w:eastAsiaTheme="minorHAnsi"/>
          <w:sz w:val="28"/>
          <w:szCs w:val="28"/>
          <w:lang w:eastAsia="en-US"/>
        </w:rPr>
        <w:t xml:space="preserve">17/1, 17/2, </w:t>
      </w:r>
      <w:r>
        <w:rPr>
          <w:rFonts w:eastAsiaTheme="minorHAnsi"/>
          <w:sz w:val="28"/>
          <w:szCs w:val="28"/>
          <w:lang w:eastAsia="en-US"/>
        </w:rPr>
        <w:t xml:space="preserve">18, 20, 22 23, 24, 25а, </w:t>
      </w:r>
      <w:r w:rsidR="00ED2E3E">
        <w:rPr>
          <w:rFonts w:eastAsiaTheme="minorHAnsi"/>
          <w:sz w:val="28"/>
          <w:szCs w:val="28"/>
          <w:lang w:eastAsia="en-US"/>
        </w:rPr>
        <w:t xml:space="preserve">26, </w:t>
      </w:r>
      <w:r>
        <w:rPr>
          <w:rFonts w:eastAsiaTheme="minorHAnsi"/>
          <w:sz w:val="28"/>
          <w:szCs w:val="28"/>
          <w:lang w:eastAsia="en-US"/>
        </w:rPr>
        <w:t>27, 28, 28/1, 29, 31, 33, 35;</w:t>
      </w:r>
    </w:p>
    <w:p w:rsidR="00867B4A" w:rsidRDefault="00867B4A" w:rsidP="00867B4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Рыбаков проспект: дома 1, 2, 4, 6, 7, </w:t>
      </w:r>
      <w:r w:rsidR="00BE2810">
        <w:rPr>
          <w:rFonts w:eastAsiaTheme="minorHAnsi"/>
          <w:sz w:val="28"/>
          <w:szCs w:val="28"/>
          <w:lang w:eastAsia="en-US"/>
        </w:rPr>
        <w:t xml:space="preserve">8, 9, 10, </w:t>
      </w:r>
      <w:r>
        <w:rPr>
          <w:rFonts w:eastAsiaTheme="minorHAnsi"/>
          <w:sz w:val="28"/>
          <w:szCs w:val="28"/>
          <w:lang w:eastAsia="en-US"/>
        </w:rPr>
        <w:t>11, 13</w:t>
      </w:r>
      <w:r w:rsidR="00BE2810">
        <w:rPr>
          <w:rFonts w:eastAsiaTheme="minorHAnsi"/>
          <w:sz w:val="28"/>
          <w:szCs w:val="28"/>
          <w:lang w:eastAsia="en-US"/>
        </w:rPr>
        <w:t>, 13а, 13/1, 13/3, 15, 15/1;</w:t>
      </w:r>
    </w:p>
    <w:p w:rsidR="00ED2E3E" w:rsidRPr="006B49C5" w:rsidRDefault="00ED2E3E" w:rsidP="00ED2E3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>
        <w:rPr>
          <w:rFonts w:eastAsiaTheme="minorHAnsi"/>
          <w:sz w:val="28"/>
          <w:szCs w:val="28"/>
          <w:lang w:eastAsia="en-US"/>
        </w:rPr>
        <w:t>Лукашевского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улица: дома 2, 8, 10;</w:t>
      </w:r>
    </w:p>
    <w:p w:rsidR="00ED2E3E" w:rsidRPr="00ED2E3E" w:rsidRDefault="00ED2E3E" w:rsidP="00ED2E3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Тушканова улица: дома </w:t>
      </w:r>
      <w:r w:rsidRPr="00ED2E3E">
        <w:rPr>
          <w:rFonts w:eastAsiaTheme="minorHAnsi"/>
          <w:sz w:val="28"/>
          <w:szCs w:val="28"/>
          <w:lang w:eastAsia="en-US"/>
        </w:rPr>
        <w:t>2, 3, 4, 6, 7, 8, 9, 10, 11, 12, 13, 17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D2E3E" w:rsidRPr="006B49C5" w:rsidRDefault="00ED2E3E" w:rsidP="00ED2E3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B49C5">
        <w:rPr>
          <w:rFonts w:eastAsiaTheme="minorHAnsi"/>
          <w:sz w:val="28"/>
          <w:szCs w:val="28"/>
          <w:lang w:eastAsia="en-US"/>
        </w:rPr>
        <w:t>- П</w:t>
      </w:r>
      <w:r>
        <w:rPr>
          <w:rFonts w:eastAsiaTheme="minorHAnsi"/>
          <w:sz w:val="28"/>
          <w:szCs w:val="28"/>
          <w:lang w:eastAsia="en-US"/>
        </w:rPr>
        <w:t xml:space="preserve">обеды проспект: дома </w:t>
      </w:r>
      <w:r w:rsidR="00E611E9">
        <w:rPr>
          <w:rFonts w:eastAsiaTheme="minorHAnsi"/>
          <w:sz w:val="28"/>
          <w:szCs w:val="28"/>
          <w:lang w:eastAsia="en-US"/>
        </w:rPr>
        <w:t>3, 4, 5, 7, 8, 9, 10, 15, 21, 29, 31, 33, 41, 47, 49, 51.</w:t>
      </w:r>
    </w:p>
    <w:p w:rsidR="000F2D70" w:rsidRDefault="0026614A" w:rsidP="000F2D7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1.5</w:t>
      </w:r>
      <w:r w:rsidRPr="0026614A">
        <w:rPr>
          <w:rFonts w:eastAsiaTheme="minorHAnsi"/>
          <w:sz w:val="28"/>
          <w:szCs w:val="28"/>
          <w:lang w:eastAsia="en-US"/>
        </w:rPr>
        <w:t>.2 зона общей регламентации - включает всю территорию городского округа, за исключением территории, отнесенной к зоне строгой регламентации согласно подпун</w:t>
      </w:r>
      <w:r>
        <w:rPr>
          <w:rFonts w:eastAsiaTheme="minorHAnsi"/>
          <w:sz w:val="28"/>
          <w:szCs w:val="28"/>
          <w:lang w:eastAsia="en-US"/>
        </w:rPr>
        <w:t>кту 1.</w:t>
      </w:r>
      <w:r w:rsidR="00F91C61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>.1 настоящих Требований.</w:t>
      </w:r>
    </w:p>
    <w:p w:rsidR="00E611E9" w:rsidRDefault="006B20AB" w:rsidP="001D5CC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1.6. </w:t>
      </w:r>
      <w:r w:rsidR="00E2585E">
        <w:rPr>
          <w:rFonts w:eastAsiaTheme="minorHAnsi"/>
          <w:sz w:val="28"/>
          <w:szCs w:val="28"/>
          <w:lang w:eastAsia="en-US"/>
        </w:rPr>
        <w:t>Цветовое решение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2585E">
        <w:rPr>
          <w:rFonts w:eastAsiaTheme="minorHAnsi"/>
          <w:sz w:val="28"/>
          <w:szCs w:val="28"/>
          <w:lang w:eastAsia="en-US"/>
        </w:rPr>
        <w:t xml:space="preserve">и выбор гарнитуры шрифта </w:t>
      </w:r>
      <w:r>
        <w:rPr>
          <w:rFonts w:eastAsiaTheme="minorHAnsi"/>
          <w:sz w:val="28"/>
          <w:szCs w:val="28"/>
          <w:lang w:eastAsia="en-US"/>
        </w:rPr>
        <w:t xml:space="preserve">рекламных конструкций на объектах по улице Ключевская </w:t>
      </w:r>
      <w:r w:rsidR="00E2585E">
        <w:rPr>
          <w:rFonts w:eastAsiaTheme="minorHAnsi"/>
          <w:sz w:val="28"/>
          <w:szCs w:val="28"/>
          <w:lang w:eastAsia="en-US"/>
        </w:rPr>
        <w:t xml:space="preserve">выполняется с учетом ее историко-культурной ценности в ретро-стиле. </w:t>
      </w:r>
    </w:p>
    <w:p w:rsidR="00C10ED6" w:rsidRDefault="00692985" w:rsidP="007471A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2985">
        <w:rPr>
          <w:rFonts w:eastAsiaTheme="minorHAnsi"/>
          <w:sz w:val="28"/>
          <w:szCs w:val="28"/>
          <w:lang w:eastAsia="en-US"/>
        </w:rPr>
        <w:t>1.</w:t>
      </w:r>
      <w:r w:rsidR="00E2585E">
        <w:rPr>
          <w:rFonts w:eastAsiaTheme="minorHAnsi"/>
          <w:sz w:val="28"/>
          <w:szCs w:val="28"/>
          <w:lang w:eastAsia="en-US"/>
        </w:rPr>
        <w:t>7</w:t>
      </w:r>
      <w:r w:rsidRPr="00692985">
        <w:rPr>
          <w:rFonts w:eastAsiaTheme="minorHAnsi"/>
          <w:sz w:val="28"/>
          <w:szCs w:val="28"/>
          <w:lang w:eastAsia="en-US"/>
        </w:rPr>
        <w:t xml:space="preserve">. </w:t>
      </w:r>
      <w:r w:rsidR="0081775B">
        <w:rPr>
          <w:rFonts w:eastAsiaTheme="minorHAnsi"/>
          <w:sz w:val="28"/>
          <w:szCs w:val="28"/>
          <w:lang w:eastAsia="en-US"/>
        </w:rPr>
        <w:t>Контроль за</w:t>
      </w:r>
      <w:r w:rsidR="0081775B" w:rsidRPr="0081775B">
        <w:rPr>
          <w:rFonts w:eastAsiaTheme="minorHAnsi"/>
          <w:sz w:val="28"/>
          <w:szCs w:val="28"/>
          <w:lang w:eastAsia="en-US"/>
        </w:rPr>
        <w:t xml:space="preserve"> содержание</w:t>
      </w:r>
      <w:r w:rsidR="0081775B">
        <w:rPr>
          <w:rFonts w:eastAsiaTheme="minorHAnsi"/>
          <w:sz w:val="28"/>
          <w:szCs w:val="28"/>
          <w:lang w:eastAsia="en-US"/>
        </w:rPr>
        <w:t>м</w:t>
      </w:r>
      <w:r w:rsidR="00963131">
        <w:rPr>
          <w:rFonts w:eastAsiaTheme="minorHAnsi"/>
          <w:sz w:val="28"/>
          <w:szCs w:val="28"/>
          <w:lang w:eastAsia="en-US"/>
        </w:rPr>
        <w:t xml:space="preserve"> рекламных конструкций </w:t>
      </w:r>
      <w:r w:rsidR="001D2A8D">
        <w:rPr>
          <w:rFonts w:eastAsiaTheme="minorHAnsi"/>
          <w:sz w:val="28"/>
          <w:szCs w:val="28"/>
          <w:lang w:eastAsia="en-US"/>
        </w:rPr>
        <w:t>на объектах</w:t>
      </w:r>
      <w:r w:rsidR="001D2A8D">
        <w:rPr>
          <w:rFonts w:eastAsiaTheme="minorHAnsi"/>
          <w:sz w:val="28"/>
          <w:szCs w:val="28"/>
          <w:lang w:eastAsia="en-US"/>
        </w:rPr>
        <w:br/>
      </w:r>
      <w:r w:rsidR="00963131">
        <w:rPr>
          <w:rFonts w:eastAsiaTheme="minorHAnsi"/>
          <w:sz w:val="28"/>
          <w:szCs w:val="28"/>
          <w:lang w:eastAsia="en-US"/>
        </w:rPr>
        <w:t xml:space="preserve">в </w:t>
      </w:r>
      <w:r w:rsidR="0081775B" w:rsidRPr="0081775B">
        <w:rPr>
          <w:rFonts w:eastAsiaTheme="minorHAnsi"/>
          <w:sz w:val="28"/>
          <w:szCs w:val="28"/>
          <w:lang w:eastAsia="en-US"/>
        </w:rPr>
        <w:t xml:space="preserve">надлежащем состоянии, за </w:t>
      </w:r>
      <w:r w:rsidR="0081775B">
        <w:rPr>
          <w:rFonts w:eastAsiaTheme="minorHAnsi"/>
          <w:sz w:val="28"/>
          <w:szCs w:val="28"/>
          <w:lang w:eastAsia="en-US"/>
        </w:rPr>
        <w:t>исполнением</w:t>
      </w:r>
      <w:r w:rsidR="0081775B" w:rsidRPr="0081775B">
        <w:rPr>
          <w:rFonts w:eastAsiaTheme="minorHAnsi"/>
          <w:sz w:val="28"/>
          <w:szCs w:val="28"/>
          <w:lang w:eastAsia="en-US"/>
        </w:rPr>
        <w:t xml:space="preserve"> требований к внешнему виду </w:t>
      </w:r>
      <w:r w:rsidR="0081775B">
        <w:rPr>
          <w:rFonts w:eastAsiaTheme="minorHAnsi"/>
          <w:sz w:val="28"/>
          <w:szCs w:val="28"/>
          <w:lang w:eastAsia="en-US"/>
        </w:rPr>
        <w:t xml:space="preserve">рекламных </w:t>
      </w:r>
      <w:r w:rsidR="0081775B" w:rsidRPr="0081775B">
        <w:rPr>
          <w:rFonts w:eastAsiaTheme="minorHAnsi"/>
          <w:sz w:val="28"/>
          <w:szCs w:val="28"/>
          <w:lang w:eastAsia="en-US"/>
        </w:rPr>
        <w:t xml:space="preserve">конструкций и </w:t>
      </w:r>
      <w:r w:rsidR="0081775B">
        <w:rPr>
          <w:rFonts w:eastAsiaTheme="minorHAnsi"/>
          <w:sz w:val="28"/>
          <w:szCs w:val="28"/>
          <w:lang w:eastAsia="en-US"/>
        </w:rPr>
        <w:t xml:space="preserve">других </w:t>
      </w:r>
      <w:r w:rsidR="00F91C61">
        <w:rPr>
          <w:rFonts w:eastAsiaTheme="minorHAnsi"/>
          <w:sz w:val="28"/>
          <w:szCs w:val="28"/>
          <w:lang w:eastAsia="en-US"/>
        </w:rPr>
        <w:t>правил</w:t>
      </w:r>
      <w:r w:rsidR="0081775B" w:rsidRPr="0081775B">
        <w:rPr>
          <w:rFonts w:eastAsiaTheme="minorHAnsi"/>
          <w:sz w:val="28"/>
          <w:szCs w:val="28"/>
          <w:lang w:eastAsia="en-US"/>
        </w:rPr>
        <w:t xml:space="preserve"> настоящих </w:t>
      </w:r>
      <w:r w:rsidR="00F91C61">
        <w:rPr>
          <w:rFonts w:eastAsiaTheme="minorHAnsi"/>
          <w:sz w:val="28"/>
          <w:szCs w:val="28"/>
          <w:lang w:eastAsia="en-US"/>
        </w:rPr>
        <w:t>Требований</w:t>
      </w:r>
      <w:r w:rsidR="001D2A8D">
        <w:rPr>
          <w:rFonts w:eastAsiaTheme="minorHAnsi"/>
          <w:sz w:val="28"/>
          <w:szCs w:val="28"/>
          <w:lang w:eastAsia="en-US"/>
        </w:rPr>
        <w:t xml:space="preserve">, находящихся </w:t>
      </w:r>
      <w:r w:rsidR="0081775B">
        <w:rPr>
          <w:rFonts w:eastAsiaTheme="minorHAnsi"/>
          <w:sz w:val="28"/>
          <w:szCs w:val="28"/>
          <w:lang w:eastAsia="en-US"/>
        </w:rPr>
        <w:t xml:space="preserve">во взаимосвязи с вопросами благоустройства территории городского округа, </w:t>
      </w:r>
      <w:r w:rsidR="00C10ED6" w:rsidRPr="00701FFA">
        <w:rPr>
          <w:rFonts w:eastAsiaTheme="minorHAnsi"/>
          <w:sz w:val="28"/>
          <w:szCs w:val="28"/>
          <w:lang w:eastAsia="en-US"/>
        </w:rPr>
        <w:t>осуществляется администрацией Петропавловск-Камчатского городского округа в лице Контрольного управления администрации Петропавловс</w:t>
      </w:r>
      <w:r w:rsidR="00F91C61">
        <w:rPr>
          <w:rFonts w:eastAsiaTheme="minorHAnsi"/>
          <w:sz w:val="28"/>
          <w:szCs w:val="28"/>
          <w:lang w:eastAsia="en-US"/>
        </w:rPr>
        <w:t>к-Камчатского городского округа.</w:t>
      </w:r>
    </w:p>
    <w:p w:rsidR="00701FFA" w:rsidRPr="00E76C16" w:rsidRDefault="0026614A" w:rsidP="00E76C1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E2585E">
        <w:rPr>
          <w:rFonts w:eastAsiaTheme="minorHAnsi"/>
          <w:sz w:val="28"/>
          <w:szCs w:val="28"/>
          <w:lang w:eastAsia="en-US"/>
        </w:rPr>
        <w:t>8</w:t>
      </w:r>
      <w:r w:rsidR="00701FFA">
        <w:rPr>
          <w:rFonts w:eastAsiaTheme="minorHAnsi"/>
          <w:sz w:val="28"/>
          <w:szCs w:val="28"/>
          <w:lang w:eastAsia="en-US"/>
        </w:rPr>
        <w:t>.</w:t>
      </w:r>
      <w:r w:rsidR="001D2A8D">
        <w:rPr>
          <w:rFonts w:eastAsiaTheme="minorHAnsi"/>
          <w:sz w:val="28"/>
          <w:szCs w:val="28"/>
          <w:lang w:eastAsia="en-US"/>
        </w:rPr>
        <w:t> </w:t>
      </w:r>
      <w:r w:rsidR="00CA2AC4">
        <w:rPr>
          <w:rFonts w:eastAsiaTheme="minorHAnsi"/>
          <w:sz w:val="28"/>
          <w:szCs w:val="28"/>
          <w:lang w:eastAsia="en-US"/>
        </w:rPr>
        <w:t xml:space="preserve"> </w:t>
      </w:r>
      <w:r w:rsidR="00E76C16" w:rsidRPr="00E76C16">
        <w:rPr>
          <w:rFonts w:eastAsiaTheme="minorHAnsi"/>
          <w:sz w:val="28"/>
          <w:szCs w:val="28"/>
          <w:lang w:eastAsia="en-US"/>
        </w:rPr>
        <w:t>Лица, допустившие нарушения настоящих Требований, привлекаются к административной ответственности, установленной законодательством Камчатского края за нарушение правил благоустройства территории муниципального образования в Камчатском крае, если эти действия (бездействие) не подпадают под действие статей Кодекса Российской Федерации об административных правонарушениях, устанавливающих административную ответственность за нарушение требований, правил и норм, предусмотренных федеральными законами и иными нормативными правовыми актами Российской Федераци</w:t>
      </w:r>
      <w:r w:rsidR="00E76C16">
        <w:rPr>
          <w:rFonts w:eastAsiaTheme="minorHAnsi"/>
          <w:sz w:val="28"/>
          <w:szCs w:val="28"/>
          <w:lang w:eastAsia="en-US"/>
        </w:rPr>
        <w:t>и, находящимися во взаимосвязи</w:t>
      </w:r>
      <w:r w:rsidR="00E76C16">
        <w:rPr>
          <w:rFonts w:eastAsiaTheme="minorHAnsi"/>
          <w:sz w:val="28"/>
          <w:szCs w:val="28"/>
          <w:lang w:eastAsia="en-US"/>
        </w:rPr>
        <w:br/>
      </w:r>
      <w:r w:rsidR="00E76C16" w:rsidRPr="00E76C16">
        <w:rPr>
          <w:rFonts w:eastAsiaTheme="minorHAnsi"/>
          <w:sz w:val="28"/>
          <w:szCs w:val="28"/>
          <w:lang w:eastAsia="en-US"/>
        </w:rPr>
        <w:t>с вопросами благоустройства территории.</w:t>
      </w:r>
    </w:p>
    <w:p w:rsidR="00032AEC" w:rsidRPr="00032AEC" w:rsidRDefault="00032AEC" w:rsidP="00032AE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E2585E">
        <w:rPr>
          <w:rFonts w:eastAsiaTheme="minorHAnsi"/>
          <w:sz w:val="28"/>
          <w:szCs w:val="28"/>
          <w:lang w:eastAsia="en-US"/>
        </w:rPr>
        <w:t>9</w:t>
      </w:r>
      <w:r w:rsidRPr="00032AEC">
        <w:rPr>
          <w:rFonts w:eastAsiaTheme="minorHAnsi"/>
          <w:sz w:val="28"/>
          <w:szCs w:val="28"/>
          <w:lang w:eastAsia="en-US"/>
        </w:rPr>
        <w:t xml:space="preserve">. </w:t>
      </w:r>
      <w:r w:rsidR="00CA2AC4">
        <w:rPr>
          <w:rFonts w:eastAsiaTheme="minorHAnsi"/>
          <w:sz w:val="28"/>
          <w:szCs w:val="28"/>
          <w:lang w:eastAsia="en-US"/>
        </w:rPr>
        <w:t>Владелец</w:t>
      </w:r>
      <w:r w:rsidRPr="00032AEC">
        <w:rPr>
          <w:rFonts w:eastAsiaTheme="minorHAnsi"/>
          <w:sz w:val="28"/>
          <w:szCs w:val="28"/>
          <w:lang w:eastAsia="en-US"/>
        </w:rPr>
        <w:t xml:space="preserve"> рекламной конструкции обязан соблюдать требования </w:t>
      </w:r>
      <w:r w:rsidR="00CA2AC4">
        <w:rPr>
          <w:rFonts w:eastAsiaTheme="minorHAnsi"/>
          <w:sz w:val="28"/>
          <w:szCs w:val="28"/>
          <w:lang w:eastAsia="en-US"/>
        </w:rPr>
        <w:br/>
      </w:r>
      <w:r w:rsidRPr="00032AEC">
        <w:rPr>
          <w:rFonts w:eastAsiaTheme="minorHAnsi"/>
          <w:sz w:val="28"/>
          <w:szCs w:val="28"/>
          <w:lang w:eastAsia="en-US"/>
        </w:rPr>
        <w:t>к содержанию рекламных конструкций, установленные Решением Городской Думы Петропавловск-Камчатского городского округа от 26.04.2019 № 170-нд «О правилах благоустройства территории Петропавловск-Камчатского городского округа».</w:t>
      </w:r>
    </w:p>
    <w:p w:rsidR="00032AEC" w:rsidRPr="00032AEC" w:rsidRDefault="00032AEC" w:rsidP="00032AE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6B20AB">
        <w:rPr>
          <w:rFonts w:eastAsiaTheme="minorHAnsi"/>
          <w:sz w:val="28"/>
          <w:szCs w:val="28"/>
          <w:lang w:eastAsia="en-US"/>
        </w:rPr>
        <w:t>1</w:t>
      </w:r>
      <w:r w:rsidR="00E2585E">
        <w:rPr>
          <w:rFonts w:eastAsiaTheme="minorHAnsi"/>
          <w:sz w:val="28"/>
          <w:szCs w:val="28"/>
          <w:lang w:eastAsia="en-US"/>
        </w:rPr>
        <w:t>0</w:t>
      </w:r>
      <w:r w:rsidRPr="00032AEC">
        <w:rPr>
          <w:rFonts w:eastAsiaTheme="minorHAnsi"/>
          <w:sz w:val="28"/>
          <w:szCs w:val="28"/>
          <w:lang w:eastAsia="en-US"/>
        </w:rPr>
        <w:t xml:space="preserve">. Выдача разрешений на установку и эксплуатацию рекламных конструкций на территории городского округа, аннулирование таких разрешений, выдача предписаний о демонтаже рекламных конструкций </w:t>
      </w:r>
      <w:r w:rsidRPr="00032AEC">
        <w:rPr>
          <w:rFonts w:eastAsiaTheme="minorHAnsi"/>
          <w:sz w:val="28"/>
          <w:szCs w:val="28"/>
          <w:lang w:eastAsia="en-US"/>
        </w:rPr>
        <w:br/>
        <w:t xml:space="preserve">на территории городского округа осуществляется в соответствии с Решением Городской Думы Петропавловск-Камчатского городского округа </w:t>
      </w:r>
      <w:r w:rsidRPr="00032AEC">
        <w:rPr>
          <w:rFonts w:eastAsiaTheme="minorHAnsi"/>
          <w:sz w:val="28"/>
          <w:szCs w:val="28"/>
          <w:lang w:eastAsia="en-US"/>
        </w:rPr>
        <w:br/>
        <w:t xml:space="preserve">от 27.06.2012 № 510-нд «О порядке регулирования отношений, связанных </w:t>
      </w:r>
      <w:r w:rsidRPr="00032AEC">
        <w:rPr>
          <w:rFonts w:eastAsiaTheme="minorHAnsi"/>
          <w:sz w:val="28"/>
          <w:szCs w:val="28"/>
          <w:lang w:eastAsia="en-US"/>
        </w:rPr>
        <w:br/>
      </w:r>
      <w:r w:rsidRPr="00032AEC">
        <w:rPr>
          <w:rFonts w:eastAsiaTheme="minorHAnsi"/>
          <w:sz w:val="28"/>
          <w:szCs w:val="28"/>
          <w:lang w:eastAsia="en-US"/>
        </w:rPr>
        <w:lastRenderedPageBreak/>
        <w:t>с размещением рекламных конструкций на территории Петропавловск-</w:t>
      </w:r>
      <w:r w:rsidR="001D2A8D">
        <w:rPr>
          <w:rFonts w:eastAsiaTheme="minorHAnsi"/>
          <w:sz w:val="28"/>
          <w:szCs w:val="28"/>
          <w:lang w:eastAsia="en-US"/>
        </w:rPr>
        <w:t>Камчатского городского округа».</w:t>
      </w:r>
    </w:p>
    <w:p w:rsidR="00BD5007" w:rsidRDefault="00BD5007" w:rsidP="009808B9">
      <w:pPr>
        <w:pStyle w:val="a5"/>
        <w:ind w:firstLine="0"/>
        <w:rPr>
          <w:b/>
        </w:rPr>
      </w:pPr>
    </w:p>
    <w:p w:rsidR="00BD5007" w:rsidRPr="00BD5007" w:rsidRDefault="0052493B" w:rsidP="00901D26">
      <w:pPr>
        <w:pStyle w:val="a5"/>
        <w:jc w:val="center"/>
        <w:rPr>
          <w:b/>
        </w:rPr>
      </w:pPr>
      <w:r>
        <w:rPr>
          <w:b/>
        </w:rPr>
        <w:t>2. Т</w:t>
      </w:r>
      <w:r w:rsidR="00BD5007" w:rsidRPr="00BD5007">
        <w:rPr>
          <w:b/>
        </w:rPr>
        <w:t xml:space="preserve">ребования к рекламным конструкциям </w:t>
      </w:r>
    </w:p>
    <w:p w:rsidR="007A5E98" w:rsidRDefault="007A5E98" w:rsidP="00BD5007">
      <w:pPr>
        <w:pStyle w:val="a5"/>
      </w:pPr>
    </w:p>
    <w:p w:rsidR="00BD5007" w:rsidRDefault="00BD5007" w:rsidP="00BD5007">
      <w:pPr>
        <w:pStyle w:val="a5"/>
      </w:pPr>
      <w:r>
        <w:t>2.1. Рекламные конструкции, размещаемые на объектах, подразделяются на следующие виды:</w:t>
      </w:r>
    </w:p>
    <w:p w:rsidR="00BD5007" w:rsidRDefault="00BD5007" w:rsidP="00BD5007">
      <w:pPr>
        <w:pStyle w:val="a5"/>
      </w:pPr>
      <w:r>
        <w:t xml:space="preserve">2.1.1 панно фасадное - рекламная конструкция, размещаемая </w:t>
      </w:r>
      <w:r w:rsidR="004516C8">
        <w:br/>
      </w:r>
      <w:r>
        <w:t xml:space="preserve">на плоскости стен объектов, состоящая из элементов крепления, каркаса </w:t>
      </w:r>
      <w:r w:rsidR="009808B9">
        <w:br/>
      </w:r>
      <w:r>
        <w:t>и информационного поля. Площадь информационного поля рекламной конструкции определяется расчетным путем. Допускается установка рекламной конструкции с неподвижными изображениями на плоскости информационных полей и со скрытым способом крепления и (или) декоративно оформленными краями (багет).</w:t>
      </w:r>
    </w:p>
    <w:p w:rsidR="00BD5007" w:rsidRDefault="00BD5007" w:rsidP="00BD5007">
      <w:pPr>
        <w:pStyle w:val="a5"/>
      </w:pPr>
      <w:r>
        <w:t xml:space="preserve">Не допускается размещение </w:t>
      </w:r>
      <w:r w:rsidR="009F28C6">
        <w:t xml:space="preserve">такого вида </w:t>
      </w:r>
      <w:r>
        <w:t>рекламной конструкции:</w:t>
      </w:r>
    </w:p>
    <w:p w:rsidR="000F2D70" w:rsidRDefault="000F2D70" w:rsidP="00BD5007">
      <w:pPr>
        <w:pStyle w:val="a5"/>
      </w:pPr>
      <w:r>
        <w:t>- в зоне строгой регламентации;</w:t>
      </w:r>
    </w:p>
    <w:p w:rsidR="00BD5007" w:rsidRDefault="00BD5007" w:rsidP="00BD5007">
      <w:pPr>
        <w:pStyle w:val="a5"/>
      </w:pPr>
      <w:r>
        <w:t xml:space="preserve">- полностью или частично перекрывающей оконные и дверные проемы, а также витражи и витрины, архитектурные детали объектов (в том числе наличников, карнизов, рустовки, выступающих элементов, колонн и др.), </w:t>
      </w:r>
      <w:r w:rsidR="009808B9">
        <w:br/>
      </w:r>
      <w:r>
        <w:t>а также на расстоянии менее чем на 0,6 м</w:t>
      </w:r>
      <w:r w:rsidR="007471A0">
        <w:t>.</w:t>
      </w:r>
      <w:r>
        <w:t xml:space="preserve"> к ним;</w:t>
      </w:r>
    </w:p>
    <w:p w:rsidR="00BD5007" w:rsidRDefault="00BD5007" w:rsidP="00BD5007">
      <w:pPr>
        <w:pStyle w:val="a5"/>
      </w:pPr>
      <w:r>
        <w:t>- на балконах и лоджиях, а также на расстоянии менее чем на 0,6 м</w:t>
      </w:r>
      <w:r w:rsidR="007471A0">
        <w:t>.</w:t>
      </w:r>
      <w:r w:rsidR="007471A0">
        <w:br/>
      </w:r>
      <w:r>
        <w:t>к ним;</w:t>
      </w:r>
    </w:p>
    <w:p w:rsidR="00BD5007" w:rsidRDefault="00BD5007" w:rsidP="00BD5007">
      <w:pPr>
        <w:pStyle w:val="a5"/>
      </w:pPr>
      <w:r>
        <w:t>- на расстоянии менее 1 м</w:t>
      </w:r>
      <w:r w:rsidR="007471A0">
        <w:t>.</w:t>
      </w:r>
      <w:r>
        <w:t xml:space="preserve"> от </w:t>
      </w:r>
      <w:r w:rsidR="007471A0">
        <w:t>памятных знаков</w:t>
      </w:r>
      <w:r>
        <w:t xml:space="preserve">, </w:t>
      </w:r>
      <w:r w:rsidR="007471A0">
        <w:t>информационных</w:t>
      </w:r>
      <w:r>
        <w:t xml:space="preserve"> указателей;</w:t>
      </w:r>
    </w:p>
    <w:p w:rsidR="00E76C16" w:rsidRDefault="00BD5007" w:rsidP="003C1709">
      <w:pPr>
        <w:pStyle w:val="a5"/>
      </w:pPr>
      <w:r>
        <w:t>- без учета ранее согласованных реклам</w:t>
      </w:r>
      <w:r w:rsidR="003C1709">
        <w:t xml:space="preserve">ных и информационных </w:t>
      </w:r>
      <w:r w:rsidR="003C1709" w:rsidRPr="00BE4787">
        <w:t>конструкций</w:t>
      </w:r>
      <w:r w:rsidRPr="00BE4787">
        <w:t xml:space="preserve">, </w:t>
      </w:r>
      <w:r w:rsidR="000F2D70">
        <w:t>размещаемых на фасадах объектов;</w:t>
      </w:r>
    </w:p>
    <w:p w:rsidR="00BD5007" w:rsidRDefault="00BD5007" w:rsidP="00BD5007">
      <w:pPr>
        <w:pStyle w:val="a5"/>
      </w:pPr>
      <w:r>
        <w:t xml:space="preserve">2.1.2 проекционная установка - рекламная конструкция, предназначенная для воспроизведения изображения на плоскостях стен и в объеме, состоящая из проецирующего устройства и поверхности (экрана) или объема, в котором формируется </w:t>
      </w:r>
      <w:r w:rsidR="007471A0">
        <w:t>рекламное</w:t>
      </w:r>
      <w:r>
        <w:t xml:space="preserve"> изображение. Площадь информационного поля для плоских изображений определяется габаритами проецируемой поверхности, а для объемных изображений определяется расчетным путем.</w:t>
      </w:r>
    </w:p>
    <w:p w:rsidR="00BD5007" w:rsidRDefault="00BD5007" w:rsidP="00BD5007">
      <w:pPr>
        <w:pStyle w:val="a5"/>
      </w:pPr>
      <w:r>
        <w:t xml:space="preserve">Не допускается размещение </w:t>
      </w:r>
      <w:r w:rsidR="009F28C6">
        <w:t xml:space="preserve">такого вида </w:t>
      </w:r>
      <w:r>
        <w:t>рекламной конструкций:</w:t>
      </w:r>
    </w:p>
    <w:p w:rsidR="00BD5007" w:rsidRDefault="00BD5007" w:rsidP="00BD5007">
      <w:pPr>
        <w:pStyle w:val="a5"/>
      </w:pPr>
      <w:r>
        <w:t xml:space="preserve">- </w:t>
      </w:r>
      <w:r w:rsidR="001D5CC7">
        <w:t>на сторонах фасадов многоквартирных домов</w:t>
      </w:r>
      <w:r>
        <w:t>;</w:t>
      </w:r>
    </w:p>
    <w:p w:rsidR="00BD5007" w:rsidRDefault="00BD5007" w:rsidP="00BD5007">
      <w:pPr>
        <w:pStyle w:val="a5"/>
      </w:pPr>
      <w:r>
        <w:t>- в количестве более одной на фасаде объекта;</w:t>
      </w:r>
    </w:p>
    <w:p w:rsidR="00BD5007" w:rsidRDefault="00BD5007" w:rsidP="00BD5007">
      <w:pPr>
        <w:pStyle w:val="a5"/>
      </w:pPr>
      <w:r>
        <w:t>2.1.3 видеоэкран - односторонняя рекламная конструкция, размещаемая на плоскости стен объектов, состоящая из элементов крепления, каркаса и информационного поля. Площадь информационного поля рекламной конструкции</w:t>
      </w:r>
      <w:r w:rsidR="009F28C6">
        <w:t xml:space="preserve"> определяется расчетным путем. Данная р</w:t>
      </w:r>
      <w:r>
        <w:t>екламная конструкция предполагает демонстрацию рекламы на динамических системах смены изображений (дисплей, монитор, телевизор).</w:t>
      </w:r>
    </w:p>
    <w:p w:rsidR="00BD5007" w:rsidRDefault="00BD5007" w:rsidP="00BD5007">
      <w:pPr>
        <w:pStyle w:val="a5"/>
      </w:pPr>
      <w:r>
        <w:t xml:space="preserve">Не допускается размещение </w:t>
      </w:r>
      <w:r w:rsidR="009F28C6">
        <w:t xml:space="preserve">такого вида </w:t>
      </w:r>
      <w:r>
        <w:t>рекламной конструкции:</w:t>
      </w:r>
    </w:p>
    <w:p w:rsidR="00BD5007" w:rsidRDefault="00BD5007" w:rsidP="00BD5007">
      <w:pPr>
        <w:pStyle w:val="a5"/>
      </w:pPr>
      <w:r>
        <w:t xml:space="preserve">- полностью или частично перекрывающей оконные и дверные проемы, а также витражи и витрины, архитектурные детали фасадов объектов </w:t>
      </w:r>
      <w:r>
        <w:br/>
      </w:r>
      <w:r>
        <w:lastRenderedPageBreak/>
        <w:t xml:space="preserve">(в том числе карнизов, фризов, поясков, </w:t>
      </w:r>
      <w:r w:rsidR="007471A0">
        <w:t>пилястр, медальонов, орнаментов</w:t>
      </w:r>
      <w:r w:rsidR="007471A0">
        <w:br/>
      </w:r>
      <w:r>
        <w:t>и др.), а также на расстоянии менее чем на 0,6 м</w:t>
      </w:r>
      <w:r w:rsidR="007471A0">
        <w:t>.</w:t>
      </w:r>
      <w:r>
        <w:t xml:space="preserve"> к ним;</w:t>
      </w:r>
    </w:p>
    <w:p w:rsidR="00BD5007" w:rsidRDefault="00BD5007" w:rsidP="00BD5007">
      <w:pPr>
        <w:pStyle w:val="a5"/>
      </w:pPr>
      <w:r>
        <w:t>- на балконах и лоджиях, а также на расстоянии менее чем на 0,6 м</w:t>
      </w:r>
      <w:r w:rsidR="007471A0">
        <w:t>.</w:t>
      </w:r>
      <w:r w:rsidR="007471A0">
        <w:br/>
      </w:r>
      <w:r>
        <w:t>к ним;</w:t>
      </w:r>
    </w:p>
    <w:p w:rsidR="00BD5007" w:rsidRDefault="00BD5007" w:rsidP="00BD5007">
      <w:pPr>
        <w:pStyle w:val="a5"/>
      </w:pPr>
      <w:r>
        <w:t>- на расстоянии более 0,2 м</w:t>
      </w:r>
      <w:r w:rsidR="007471A0">
        <w:t>.</w:t>
      </w:r>
      <w:r>
        <w:t xml:space="preserve"> от стены;</w:t>
      </w:r>
    </w:p>
    <w:p w:rsidR="00BD5007" w:rsidRDefault="00BD5007" w:rsidP="00BD5007">
      <w:pPr>
        <w:pStyle w:val="a5"/>
      </w:pPr>
      <w:r>
        <w:t>- на расстоянии менее 1 м</w:t>
      </w:r>
      <w:r w:rsidR="007471A0">
        <w:t>.</w:t>
      </w:r>
      <w:r>
        <w:t xml:space="preserve"> от </w:t>
      </w:r>
      <w:r w:rsidR="007471A0">
        <w:t>памятных</w:t>
      </w:r>
      <w:r>
        <w:t xml:space="preserve"> </w:t>
      </w:r>
      <w:r w:rsidR="007471A0">
        <w:t>знаков</w:t>
      </w:r>
      <w:r>
        <w:t xml:space="preserve">, </w:t>
      </w:r>
      <w:r w:rsidR="007471A0">
        <w:t>информационных</w:t>
      </w:r>
      <w:r>
        <w:t xml:space="preserve"> указателей;</w:t>
      </w:r>
    </w:p>
    <w:p w:rsidR="00BD5007" w:rsidRDefault="00BD5007" w:rsidP="00BD5007">
      <w:pPr>
        <w:pStyle w:val="a5"/>
      </w:pPr>
      <w:r>
        <w:t>- с наличием звукового сопровождения;</w:t>
      </w:r>
    </w:p>
    <w:p w:rsidR="00BD5007" w:rsidRDefault="00BD5007" w:rsidP="00BD5007">
      <w:pPr>
        <w:pStyle w:val="a5"/>
      </w:pPr>
      <w:r>
        <w:t>- на сторонах фасадов многоквартирных домов;</w:t>
      </w:r>
    </w:p>
    <w:p w:rsidR="00F55698" w:rsidRDefault="00D74E7D" w:rsidP="00F55698">
      <w:pPr>
        <w:pStyle w:val="a5"/>
      </w:pPr>
      <w:r>
        <w:t>2.1.4</w:t>
      </w:r>
      <w:r w:rsidR="00BD5007">
        <w:t xml:space="preserve"> крышная </w:t>
      </w:r>
      <w:r w:rsidR="001D5CC7">
        <w:t>рекламная конструкция</w:t>
      </w:r>
      <w:r w:rsidR="00F55698">
        <w:t xml:space="preserve"> - рекламная конструкция, размещаемая полностью или частично выше уровня карниза объекта или на крыше, выполненная по индивидуальному проекту, состоящая из следующих элементов:</w:t>
      </w:r>
    </w:p>
    <w:p w:rsidR="00F55698" w:rsidRDefault="00F55698" w:rsidP="00F55698">
      <w:pPr>
        <w:pStyle w:val="a5"/>
      </w:pPr>
      <w:r>
        <w:t>- информационное поле (текстовая часть) - буквы, буквенные символы, аббревиатура, цифры;</w:t>
      </w:r>
    </w:p>
    <w:p w:rsidR="00F55698" w:rsidRDefault="00F55698" w:rsidP="00F55698">
      <w:pPr>
        <w:pStyle w:val="a5"/>
      </w:pPr>
      <w:r>
        <w:t xml:space="preserve">- </w:t>
      </w:r>
      <w:r w:rsidR="007471A0">
        <w:t>логотип</w:t>
      </w:r>
      <w:r>
        <w:t xml:space="preserve"> (</w:t>
      </w:r>
      <w:r w:rsidR="007471A0">
        <w:t>графическая эмблема, знак или символ</w:t>
      </w:r>
      <w:r>
        <w:t>);</w:t>
      </w:r>
    </w:p>
    <w:p w:rsidR="00F55698" w:rsidRDefault="00F55698" w:rsidP="00F55698">
      <w:pPr>
        <w:pStyle w:val="a5"/>
      </w:pPr>
      <w:r>
        <w:t>- элементы крепления (пространственная решетка).</w:t>
      </w:r>
    </w:p>
    <w:p w:rsidR="00F55698" w:rsidRDefault="00F55698" w:rsidP="00F55698">
      <w:pPr>
        <w:pStyle w:val="a5"/>
      </w:pPr>
      <w:r>
        <w:t>Информационное поле и художественные элементы должны быть оборудованы только внутренней подсветкой</w:t>
      </w:r>
      <w:r w:rsidR="005466CF">
        <w:t xml:space="preserve">, </w:t>
      </w:r>
      <w:r w:rsidR="005466CF" w:rsidRPr="005466CF">
        <w:t>обеспечивающ</w:t>
      </w:r>
      <w:r w:rsidR="005466CF">
        <w:t>ей</w:t>
      </w:r>
      <w:r w:rsidR="005466CF" w:rsidRPr="005466CF">
        <w:t xml:space="preserve"> равномерное свечение информационного поля</w:t>
      </w:r>
      <w:r>
        <w:t>.</w:t>
      </w:r>
    </w:p>
    <w:p w:rsidR="00F55698" w:rsidRDefault="00F55698" w:rsidP="00BD5007">
      <w:pPr>
        <w:pStyle w:val="a5"/>
      </w:pPr>
      <w:r w:rsidRPr="00F55698">
        <w:t xml:space="preserve">В крышных рекламных конструкциях не допускается использование технологий смены изображения, в том числе с помощью электронных носителей, подвижных частей, а также технологий организации </w:t>
      </w:r>
      <w:proofErr w:type="spellStart"/>
      <w:r w:rsidRPr="00F55698">
        <w:t>медиафасадов</w:t>
      </w:r>
      <w:proofErr w:type="spellEnd"/>
      <w:r w:rsidRPr="00F55698">
        <w:t xml:space="preserve">. </w:t>
      </w:r>
    </w:p>
    <w:p w:rsidR="00BD5007" w:rsidRDefault="00BD5007" w:rsidP="00BD5007">
      <w:pPr>
        <w:pStyle w:val="a5"/>
      </w:pPr>
      <w:r>
        <w:t xml:space="preserve">Высота крышной </w:t>
      </w:r>
      <w:r w:rsidR="001D5CC7">
        <w:t>рекламной конструкции</w:t>
      </w:r>
      <w:r>
        <w:t xml:space="preserve"> должна быть:</w:t>
      </w:r>
    </w:p>
    <w:p w:rsidR="00BD5007" w:rsidRDefault="00BD5007" w:rsidP="00BD5007">
      <w:pPr>
        <w:pStyle w:val="a5"/>
      </w:pPr>
      <w:r>
        <w:t>- не более 1,8 м</w:t>
      </w:r>
      <w:r w:rsidR="007471A0">
        <w:t>.</w:t>
      </w:r>
      <w:r>
        <w:t xml:space="preserve"> для 1 - 3-этажных объектов;</w:t>
      </w:r>
    </w:p>
    <w:p w:rsidR="00BD5007" w:rsidRDefault="00BD5007" w:rsidP="00BD5007">
      <w:pPr>
        <w:pStyle w:val="a5"/>
      </w:pPr>
      <w:r>
        <w:t>- не более 3,0 м</w:t>
      </w:r>
      <w:r w:rsidR="007471A0">
        <w:t>.</w:t>
      </w:r>
      <w:r>
        <w:t xml:space="preserve"> для 4 - 7-этажных объектов;</w:t>
      </w:r>
    </w:p>
    <w:p w:rsidR="00BD5007" w:rsidRDefault="00BD5007" w:rsidP="00BD5007">
      <w:pPr>
        <w:pStyle w:val="a5"/>
      </w:pPr>
      <w:r>
        <w:t>- не более 4,0 м</w:t>
      </w:r>
      <w:r w:rsidR="007471A0">
        <w:t>.</w:t>
      </w:r>
      <w:r>
        <w:t xml:space="preserve"> для 8 - 12-этажных объектов;</w:t>
      </w:r>
    </w:p>
    <w:p w:rsidR="00BD5007" w:rsidRDefault="00BD5007" w:rsidP="00BD5007">
      <w:pPr>
        <w:pStyle w:val="a5"/>
      </w:pPr>
      <w:r>
        <w:t>- не более 5,0 м</w:t>
      </w:r>
      <w:r w:rsidR="007471A0">
        <w:t>.</w:t>
      </w:r>
      <w:r>
        <w:t xml:space="preserve"> для 13 - 17-этажных объектов.</w:t>
      </w:r>
    </w:p>
    <w:p w:rsidR="00BD5007" w:rsidRDefault="00BD5007" w:rsidP="00BD5007">
      <w:pPr>
        <w:pStyle w:val="a5"/>
      </w:pPr>
      <w:r>
        <w:t xml:space="preserve">На </w:t>
      </w:r>
      <w:r w:rsidR="00125DE1">
        <w:t>объекте</w:t>
      </w:r>
      <w:r>
        <w:t xml:space="preserve"> может размещаться только одна крышная </w:t>
      </w:r>
      <w:r w:rsidR="001D5CC7">
        <w:t>рекламная конструкция</w:t>
      </w:r>
      <w:r>
        <w:t xml:space="preserve">, за исключением размещения крышных </w:t>
      </w:r>
      <w:r w:rsidR="001D5CC7">
        <w:t>рекламных конструкций</w:t>
      </w:r>
      <w:r>
        <w:t xml:space="preserve"> на торговых, развлекательных центрах, кинотеатрах, цирках, спортивных объектах.</w:t>
      </w:r>
    </w:p>
    <w:p w:rsidR="00BD5007" w:rsidRDefault="00BD5007" w:rsidP="00BD5007">
      <w:pPr>
        <w:pStyle w:val="a5"/>
      </w:pPr>
      <w:r>
        <w:t>В случае</w:t>
      </w:r>
      <w:r w:rsidR="009808B9">
        <w:t>,</w:t>
      </w:r>
      <w:r>
        <w:t xml:space="preserve"> если крышная </w:t>
      </w:r>
      <w:r w:rsidR="001D5CC7">
        <w:t>рекламная конструкция</w:t>
      </w:r>
      <w:r>
        <w:t xml:space="preserve"> содержит изображение товарного знака, знака обслуживания, высота отдельных элементов информационного поля или художественных элементов крышной рекламной конструкции, входящих в изображение указанных товарного знака, знака обслуживания, может превышать параметры, указанные в абзаце </w:t>
      </w:r>
      <w:r w:rsidR="007471A0">
        <w:t>четвертом</w:t>
      </w:r>
      <w:r>
        <w:t xml:space="preserve"> настоящего </w:t>
      </w:r>
      <w:r w:rsidR="00125DE1">
        <w:t>под</w:t>
      </w:r>
      <w:r>
        <w:t>пункта, но не более чем на 1/5.</w:t>
      </w:r>
    </w:p>
    <w:p w:rsidR="00BD5007" w:rsidRDefault="00BD5007" w:rsidP="00BD5007">
      <w:pPr>
        <w:pStyle w:val="a5"/>
      </w:pPr>
      <w:r>
        <w:t xml:space="preserve">Длина крышной </w:t>
      </w:r>
      <w:r w:rsidR="001D5CC7">
        <w:t xml:space="preserve">рекламной конструкции </w:t>
      </w:r>
      <w:r>
        <w:t>не может превышать:</w:t>
      </w:r>
    </w:p>
    <w:p w:rsidR="00BD5007" w:rsidRDefault="00BD5007" w:rsidP="00BD5007">
      <w:pPr>
        <w:pStyle w:val="a5"/>
      </w:pPr>
      <w:r>
        <w:t>- 80 процентов длины фасада, по отношению к которому она размещена, - при длине фасада до 35 м</w:t>
      </w:r>
      <w:r w:rsidR="007471A0">
        <w:t>.</w:t>
      </w:r>
      <w:r>
        <w:t xml:space="preserve"> (включительно);</w:t>
      </w:r>
    </w:p>
    <w:p w:rsidR="00BD5007" w:rsidRDefault="00BD5007" w:rsidP="00BD5007">
      <w:pPr>
        <w:pStyle w:val="a5"/>
      </w:pPr>
      <w:r>
        <w:t>- 50 процентов длины фасада, по отношению к которому она размещена, - при длине фасада свыше 35 м.</w:t>
      </w:r>
    </w:p>
    <w:p w:rsidR="00BD5007" w:rsidRDefault="00BD5007" w:rsidP="00BD5007">
      <w:pPr>
        <w:pStyle w:val="a5"/>
      </w:pPr>
      <w:r>
        <w:lastRenderedPageBreak/>
        <w:t xml:space="preserve">Элементы крепления крышной </w:t>
      </w:r>
      <w:r w:rsidR="001D5CC7">
        <w:t>рекламной конструкции</w:t>
      </w:r>
      <w:r>
        <w:t xml:space="preserve"> не должны выступать за периметр данной конструкции по бокам и сверху. Расстояние от парапета до нижнего края информационного поля крышной </w:t>
      </w:r>
      <w:r w:rsidR="001D5CC7">
        <w:t>рекламной конструкции</w:t>
      </w:r>
      <w:r>
        <w:t xml:space="preserve"> не должно превышать 1 м.</w:t>
      </w:r>
    </w:p>
    <w:p w:rsidR="001D5CC7" w:rsidRDefault="00ED6678" w:rsidP="00ED6678">
      <w:pPr>
        <w:pStyle w:val="a5"/>
      </w:pPr>
      <w:r>
        <w:t xml:space="preserve">Запрещается установка крышной </w:t>
      </w:r>
      <w:r w:rsidR="001D5CC7">
        <w:t>рекламной конструкции</w:t>
      </w:r>
      <w:r w:rsidR="001D5CC7">
        <w:t>:</w:t>
      </w:r>
    </w:p>
    <w:p w:rsidR="00ED6678" w:rsidRDefault="001D5CC7" w:rsidP="00ED6678">
      <w:pPr>
        <w:pStyle w:val="a5"/>
      </w:pPr>
      <w:r>
        <w:t>- в зоне строгой регламентации;</w:t>
      </w:r>
    </w:p>
    <w:p w:rsidR="00BD5007" w:rsidRDefault="001D5CC7" w:rsidP="001D5CC7">
      <w:pPr>
        <w:pStyle w:val="a5"/>
      </w:pPr>
      <w:r>
        <w:t>-</w:t>
      </w:r>
      <w:r w:rsidR="00BD5007">
        <w:t xml:space="preserve"> </w:t>
      </w:r>
      <w:r>
        <w:t>на кровле встроенно-пр</w:t>
      </w:r>
      <w:r w:rsidR="00BD5007">
        <w:t>истрое</w:t>
      </w:r>
      <w:r w:rsidR="00125DE1">
        <w:t>нных помещений, включая тамбуры;</w:t>
      </w:r>
    </w:p>
    <w:p w:rsidR="00BD5007" w:rsidRDefault="00125DE1" w:rsidP="00BD5007">
      <w:pPr>
        <w:pStyle w:val="a5"/>
      </w:pPr>
      <w:r>
        <w:t xml:space="preserve">2.1.5. </w:t>
      </w:r>
      <w:proofErr w:type="spellStart"/>
      <w:r>
        <w:t>м</w:t>
      </w:r>
      <w:r w:rsidR="00BD5007">
        <w:t>едиафасад</w:t>
      </w:r>
      <w:proofErr w:type="spellEnd"/>
      <w:r w:rsidR="00BD5007">
        <w:t xml:space="preserve"> - индивидуальная </w:t>
      </w:r>
      <w:proofErr w:type="spellStart"/>
      <w:r w:rsidR="00BD5007">
        <w:t>светопропускающая</w:t>
      </w:r>
      <w:proofErr w:type="spellEnd"/>
      <w:r w:rsidR="00BD5007">
        <w:t xml:space="preserve"> рекламная конструкция с площадью информационного поля более 20 кв</w:t>
      </w:r>
      <w:r w:rsidR="007471A0">
        <w:t>адратных метров</w:t>
      </w:r>
      <w:r w:rsidR="00BD5007">
        <w:t xml:space="preserve">, размещаемая непосредственно на поверхности стен </w:t>
      </w:r>
      <w:r>
        <w:t>объектов</w:t>
      </w:r>
      <w:r w:rsidR="00BD5007">
        <w:t xml:space="preserve"> или на </w:t>
      </w:r>
      <w:proofErr w:type="spellStart"/>
      <w:r w:rsidR="00BD5007">
        <w:t>металлокаркасе</w:t>
      </w:r>
      <w:proofErr w:type="spellEnd"/>
      <w:r w:rsidR="00BD5007">
        <w:t xml:space="preserve">, повторяющая пластику стены (в случае размещения </w:t>
      </w:r>
      <w:proofErr w:type="spellStart"/>
      <w:r w:rsidR="00BD5007">
        <w:t>медиафасада</w:t>
      </w:r>
      <w:proofErr w:type="spellEnd"/>
      <w:r w:rsidR="00BD5007">
        <w:t xml:space="preserve"> на существующем остеклении здания, строения, сооружения), позволяющая демонстрировать </w:t>
      </w:r>
      <w:r w:rsidR="007471A0">
        <w:t>рекламные</w:t>
      </w:r>
      <w:r w:rsidR="00BD5007">
        <w:t xml:space="preserve"> материалы.</w:t>
      </w:r>
    </w:p>
    <w:p w:rsidR="00BD5007" w:rsidRDefault="00BD5007" w:rsidP="00BD5007">
      <w:pPr>
        <w:pStyle w:val="a5"/>
      </w:pPr>
      <w:r>
        <w:t xml:space="preserve">При размещении </w:t>
      </w:r>
      <w:proofErr w:type="spellStart"/>
      <w:r>
        <w:t>медиафасада</w:t>
      </w:r>
      <w:proofErr w:type="spellEnd"/>
      <w:r>
        <w:t xml:space="preserve"> на остекленных фасадах </w:t>
      </w:r>
      <w:r w:rsidR="00125DE1">
        <w:t>объектов</w:t>
      </w:r>
      <w:r>
        <w:t xml:space="preserve"> </w:t>
      </w:r>
      <w:r w:rsidR="00B91EEA">
        <w:br/>
      </w:r>
      <w:r>
        <w:t xml:space="preserve">в помещениях должны быть обеспечены нормируемые значения коэффициента естественного освещения в соответствии с действующими нормативами, подтвержденными расчетами в составе проектной документации. Яркость </w:t>
      </w:r>
      <w:proofErr w:type="spellStart"/>
      <w:r>
        <w:t>медиафасада</w:t>
      </w:r>
      <w:proofErr w:type="spellEnd"/>
      <w:r>
        <w:t xml:space="preserve"> в дневное и ночное время суток должна соответствовать нормируемым показателям установленного уровня суммарной вертикальной освещенности, а также учитывать функциональное назначение окружающей застройки. Негативные последствия избыточной яркости </w:t>
      </w:r>
      <w:proofErr w:type="spellStart"/>
      <w:r>
        <w:t>медиафасада</w:t>
      </w:r>
      <w:proofErr w:type="spellEnd"/>
      <w:r>
        <w:t xml:space="preserve"> должны также корректироваться с использованием технических и иных ограничителей.</w:t>
      </w:r>
    </w:p>
    <w:p w:rsidR="00BD5007" w:rsidRDefault="00BD5007" w:rsidP="00BD5007">
      <w:pPr>
        <w:pStyle w:val="a5"/>
      </w:pPr>
      <w:r>
        <w:t xml:space="preserve">Цвет сетки, форма корпуса пикселя определяются проектом с учетом архитектурно-художественного облика </w:t>
      </w:r>
      <w:r w:rsidR="00125DE1">
        <w:t>объекта</w:t>
      </w:r>
      <w:r>
        <w:t>. Не имеют задней и/или боковой закрывающих панелей (стенок).</w:t>
      </w:r>
    </w:p>
    <w:p w:rsidR="00BD5007" w:rsidRDefault="00BD5007" w:rsidP="00BD5007">
      <w:pPr>
        <w:pStyle w:val="a5"/>
      </w:pPr>
      <w:r>
        <w:t>Не допускается размещение</w:t>
      </w:r>
      <w:r w:rsidR="009F28C6">
        <w:t xml:space="preserve"> такого вида</w:t>
      </w:r>
      <w:r>
        <w:t xml:space="preserve"> рекламной конструкций на фасадах жилых домов, на объектах, занимаемых учреждениями дошкольного общего и высше</w:t>
      </w:r>
      <w:r w:rsidR="00125DE1">
        <w:t>го образования, здравоохранения;</w:t>
      </w:r>
    </w:p>
    <w:p w:rsidR="00125DE1" w:rsidRDefault="00BD5007" w:rsidP="00BD5007">
      <w:pPr>
        <w:pStyle w:val="a5"/>
      </w:pPr>
      <w:r>
        <w:t>2.</w:t>
      </w:r>
      <w:r w:rsidR="00125DE1">
        <w:t xml:space="preserve">1.6 </w:t>
      </w:r>
      <w:r>
        <w:t xml:space="preserve">консольная плоскостная рекламная конструкция, устанавливаемая на </w:t>
      </w:r>
      <w:r w:rsidR="00125DE1">
        <w:t>объекте</w:t>
      </w:r>
      <w:r>
        <w:t>, состоящая из элементов крепления, каркаса и двух информационных полей</w:t>
      </w:r>
      <w:r w:rsidR="007471A0">
        <w:t xml:space="preserve"> (далее – консольная конструкция)</w:t>
      </w:r>
      <w:r>
        <w:t xml:space="preserve">. </w:t>
      </w:r>
    </w:p>
    <w:p w:rsidR="00BD5007" w:rsidRDefault="00BD5007" w:rsidP="00BD5007">
      <w:pPr>
        <w:pStyle w:val="a5"/>
      </w:pPr>
      <w:r>
        <w:t>Информационные поля</w:t>
      </w:r>
      <w:r w:rsidR="007471A0">
        <w:t xml:space="preserve"> консольной</w:t>
      </w:r>
      <w:r>
        <w:t xml:space="preserve"> конструкции ориентированы перпендикулярно потоку транспорта и пешеходов. Площадь информационного поля </w:t>
      </w:r>
      <w:r w:rsidR="007471A0">
        <w:t>консольной</w:t>
      </w:r>
      <w:r>
        <w:t xml:space="preserve"> конструкции определяется общей площадью используемых сторон.</w:t>
      </w:r>
    </w:p>
    <w:p w:rsidR="00BD5007" w:rsidRDefault="00BD5007" w:rsidP="00BD5007">
      <w:pPr>
        <w:pStyle w:val="a5"/>
      </w:pPr>
      <w:r>
        <w:t xml:space="preserve">Расстояние от уровня земли до нижнего края консольной конструкции должно быть не менее 2,5 м. При размещении нескольких </w:t>
      </w:r>
      <w:r w:rsidR="00125DE1">
        <w:t>консольных конструкций</w:t>
      </w:r>
      <w:r>
        <w:t xml:space="preserve"> в одной горизонтальной плоскости фасада расстояние между </w:t>
      </w:r>
      <w:r w:rsidR="00125DE1">
        <w:t>ними</w:t>
      </w:r>
      <w:r>
        <w:t xml:space="preserve"> не должно быть менее 5 м. Не допускается размещение </w:t>
      </w:r>
      <w:r w:rsidR="00125DE1">
        <w:t>одной</w:t>
      </w:r>
      <w:r>
        <w:t xml:space="preserve"> </w:t>
      </w:r>
      <w:r w:rsidR="00125DE1">
        <w:t>консольной конструкции над другой</w:t>
      </w:r>
      <w:r>
        <w:t>.</w:t>
      </w:r>
    </w:p>
    <w:p w:rsidR="00BD5007" w:rsidRDefault="00BD5007" w:rsidP="00BD5007">
      <w:pPr>
        <w:pStyle w:val="a5"/>
      </w:pPr>
      <w:r>
        <w:t xml:space="preserve">Размеры </w:t>
      </w:r>
      <w:r w:rsidR="007471A0">
        <w:t>консольной</w:t>
      </w:r>
      <w:r>
        <w:t xml:space="preserve"> конструкции определяются индивидуально </w:t>
      </w:r>
      <w:r w:rsidR="00125DE1">
        <w:br/>
      </w:r>
      <w:r>
        <w:t xml:space="preserve">в зависимости от архитектуры </w:t>
      </w:r>
      <w:r w:rsidR="00125DE1">
        <w:t>объекта</w:t>
      </w:r>
      <w:r>
        <w:t>. Крайняя точка ее лицевой стороны не может выступать на расстояние более чем 1 м</w:t>
      </w:r>
      <w:r w:rsidR="007471A0">
        <w:t>.</w:t>
      </w:r>
      <w:r>
        <w:t xml:space="preserve"> от плоскости фасада. В высоту консольная конструкция не может превышать 1 м.</w:t>
      </w:r>
    </w:p>
    <w:p w:rsidR="001D5CC7" w:rsidRDefault="00BD5007" w:rsidP="00BD5007">
      <w:pPr>
        <w:pStyle w:val="a5"/>
      </w:pPr>
      <w:r>
        <w:lastRenderedPageBreak/>
        <w:t xml:space="preserve">Не допускается размещение </w:t>
      </w:r>
      <w:r w:rsidR="007471A0">
        <w:t>консольной</w:t>
      </w:r>
      <w:r>
        <w:t xml:space="preserve"> конструкций</w:t>
      </w:r>
      <w:r w:rsidR="001D5CC7">
        <w:t>:</w:t>
      </w:r>
    </w:p>
    <w:p w:rsidR="00BD5007" w:rsidRDefault="001D5CC7" w:rsidP="00BD5007">
      <w:pPr>
        <w:pStyle w:val="a5"/>
      </w:pPr>
      <w:r>
        <w:t>-</w:t>
      </w:r>
      <w:r w:rsidR="00BD5007">
        <w:t xml:space="preserve"> на балконах и лоджиях и на расс</w:t>
      </w:r>
      <w:r w:rsidR="00125DE1">
        <w:t>тоянии менее чем на 0,2 м</w:t>
      </w:r>
      <w:r w:rsidR="007471A0">
        <w:t>.</w:t>
      </w:r>
      <w:r w:rsidR="00125DE1">
        <w:t xml:space="preserve"> к ним;</w:t>
      </w:r>
    </w:p>
    <w:p w:rsidR="001D5CC7" w:rsidRDefault="001D5CC7" w:rsidP="00BD5007">
      <w:pPr>
        <w:pStyle w:val="a5"/>
      </w:pPr>
      <w:r>
        <w:t>- в зоне строгой регламентации;</w:t>
      </w:r>
    </w:p>
    <w:p w:rsidR="00BD5007" w:rsidRDefault="00BD5007" w:rsidP="00BD5007">
      <w:pPr>
        <w:pStyle w:val="a5"/>
      </w:pPr>
      <w:r>
        <w:t>2.</w:t>
      </w:r>
      <w:r w:rsidR="00125DE1">
        <w:t>1.7 р</w:t>
      </w:r>
      <w:r>
        <w:t>екламная конструкция в составе объекта благоустройства - рекламная конструкция малого формата, монтируемая на конструктивных элементах н</w:t>
      </w:r>
      <w:r w:rsidR="00125DE1">
        <w:t xml:space="preserve">естационарных торговых объектов, </w:t>
      </w:r>
      <w:r>
        <w:t>остановочных пунктах движения общественног</w:t>
      </w:r>
      <w:r w:rsidR="005466CF">
        <w:t>о транспорта</w:t>
      </w:r>
      <w:r>
        <w:t xml:space="preserve">. Площадь информационного поля </w:t>
      </w:r>
      <w:r w:rsidR="007471A0">
        <w:t xml:space="preserve">такой </w:t>
      </w:r>
      <w:r>
        <w:t xml:space="preserve">рекламной конструкции определяется общей площадью используемых сторон. Площадь одного информационного поля не может превышать </w:t>
      </w:r>
      <w:r w:rsidR="00747D38">
        <w:t>30</w:t>
      </w:r>
      <w:r>
        <w:t xml:space="preserve"> </w:t>
      </w:r>
      <w:r w:rsidR="00747D38">
        <w:t>процентов общей площади используемой стороны</w:t>
      </w:r>
      <w:r>
        <w:t>.</w:t>
      </w:r>
    </w:p>
    <w:p w:rsidR="00BD5007" w:rsidRDefault="00BD5007" w:rsidP="00125DE1">
      <w:pPr>
        <w:pStyle w:val="a5"/>
      </w:pPr>
      <w:r>
        <w:t>Не допускается размещение рекламных конструкций на объектах благоустройства в виде баннерного полотна.</w:t>
      </w:r>
    </w:p>
    <w:p w:rsidR="00E90F50" w:rsidRDefault="00E90F50" w:rsidP="00E90F50">
      <w:pPr>
        <w:pStyle w:val="a5"/>
      </w:pPr>
      <w:r>
        <w:t>2.2. Внешний вид рекламных конструкций определяется:</w:t>
      </w:r>
    </w:p>
    <w:p w:rsidR="00E90F50" w:rsidRDefault="00E90F50" w:rsidP="00E90F50">
      <w:pPr>
        <w:pStyle w:val="a5"/>
      </w:pPr>
      <w:r>
        <w:t>2.2.1 конструктивным решением;</w:t>
      </w:r>
    </w:p>
    <w:p w:rsidR="00E90F50" w:rsidRDefault="00E90F50" w:rsidP="00E90F50">
      <w:pPr>
        <w:pStyle w:val="a5"/>
      </w:pPr>
      <w:r>
        <w:t>2.2.2 форматом информационного (рекламного) поля (стороны).</w:t>
      </w:r>
    </w:p>
    <w:p w:rsidR="00E90F50" w:rsidRDefault="00E90F50" w:rsidP="00E90F50">
      <w:pPr>
        <w:pStyle w:val="a5"/>
      </w:pPr>
      <w:r>
        <w:t xml:space="preserve">2.3. Рекламные конструкции, размещенные на территории городского округа, не должны нарушать внешний архитектурный облик сложившейся застройки городского округа. </w:t>
      </w:r>
    </w:p>
    <w:p w:rsidR="00E90F50" w:rsidRDefault="00E90F50" w:rsidP="00E90F50">
      <w:pPr>
        <w:pStyle w:val="a5"/>
      </w:pPr>
      <w:r>
        <w:t>В целях настоящих Требований под внешним архитектурным обликом сложившейся застройки городского округа понимаются:</w:t>
      </w:r>
    </w:p>
    <w:p w:rsidR="00E90F50" w:rsidRDefault="00E90F50" w:rsidP="00E90F50">
      <w:pPr>
        <w:pStyle w:val="a5"/>
      </w:pPr>
      <w:r>
        <w:t>2.3.1 особенности фасадов объектов, на которых или вблизи которых располагается рекламная конструкция (стилевая и композиционная целостность, ритм элементов и частей фасада, наличие деталей и членений, светоцветовое и декоративно-художественное решение, визуальное восприятие, соразмерность и пропорциональность соотношения элементов фасада, баланс открытых и закрытых поверхностей (проемов и простенков);</w:t>
      </w:r>
    </w:p>
    <w:p w:rsidR="00E90F50" w:rsidRDefault="00E90F50" w:rsidP="00E90F50">
      <w:pPr>
        <w:pStyle w:val="a5"/>
      </w:pPr>
      <w:r>
        <w:t>2.3.2 окружающая градостроительная среда при приоритетном и визуальном восприятии объектов культурного наследия, культовых объектов, достопримечательностей, ценных и выразительных объектов, панорам, перспектив, а также сложившаяся планировочная структура территории.</w:t>
      </w:r>
    </w:p>
    <w:p w:rsidR="00E90F50" w:rsidRDefault="00E90F50" w:rsidP="00E90F50">
      <w:pPr>
        <w:pStyle w:val="a5"/>
      </w:pPr>
      <w:r>
        <w:t>Оценка соответствия рекламной конструкции внешнему архитектурному облику сложившейся застройки городского округа проводится Управлением архитектуры и градостроительства администрации Петропавловск-Камчатского городского округа и должна быть мотивирована с учетом норм и правил законодательства Российской Федерации, Камчатского края, муниципальных правовых актов и настоящих Требований.</w:t>
      </w:r>
    </w:p>
    <w:p w:rsidR="00125DE1" w:rsidRDefault="00125DE1" w:rsidP="00125DE1">
      <w:pPr>
        <w:pStyle w:val="a5"/>
      </w:pPr>
      <w:r>
        <w:t>2.</w:t>
      </w:r>
      <w:r w:rsidR="00E90F50">
        <w:t>4</w:t>
      </w:r>
      <w:r>
        <w:t>.</w:t>
      </w:r>
      <w:r w:rsidRPr="00125DE1">
        <w:t xml:space="preserve"> Рекламные конструкции должны иметь маркировку с указанием </w:t>
      </w:r>
      <w:r w:rsidR="00032AEC">
        <w:t>субъекта</w:t>
      </w:r>
      <w:r>
        <w:t xml:space="preserve"> (</w:t>
      </w:r>
      <w:r w:rsidRPr="00125DE1">
        <w:t>владельца</w:t>
      </w:r>
      <w:r>
        <w:t>)</w:t>
      </w:r>
      <w:r w:rsidRPr="00125DE1">
        <w:t xml:space="preserve"> (фамилия, имя, отчество физического лица, в том числе индивидуального предпринимателя, либо наименование юридического лица), номера его телефона и номера разрешения на установку и эксплуатацию рекламной конструкции. Маркировка должна быть выполнена в виде информационной таблички прямоугольной формы.</w:t>
      </w:r>
    </w:p>
    <w:p w:rsidR="00E90F50" w:rsidRPr="00E90F50" w:rsidRDefault="00125DE1" w:rsidP="00E90F50">
      <w:pPr>
        <w:pStyle w:val="a5"/>
      </w:pPr>
      <w:r>
        <w:t>2.</w:t>
      </w:r>
      <w:r w:rsidR="00E90F50">
        <w:t>5</w:t>
      </w:r>
      <w:r>
        <w:t xml:space="preserve">. </w:t>
      </w:r>
      <w:r w:rsidR="00E90F50" w:rsidRPr="00E90F50">
        <w:t xml:space="preserve">На каждую рекламную конструкцию должна быть изготовлена проектная документация. Рекламные конструкции должны быть спроектированы, изготовлены и установлены в соответствии со </w:t>
      </w:r>
      <w:r w:rsidR="00E90F50" w:rsidRPr="00E90F50">
        <w:lastRenderedPageBreak/>
        <w:t xml:space="preserve">строительными нормами и правилами, техническими регламентами и другими нормативными правовыми актами, содержащими требования к конструкциям соответствующего типа и вида, соответствовать требованиям санитарных норм и правил. Любые отклонения от проекта рекламной конструкции </w:t>
      </w:r>
      <w:r w:rsidR="00E90F50" w:rsidRPr="00E90F50">
        <w:br/>
        <w:t>не допускаются. Конструктивные элементы жесткости и крепления (болтовые соединения, элементы опор, технологические косынки и т.п.) рекламных конструкций должны быть закрыты декоративными элементами.</w:t>
      </w:r>
    </w:p>
    <w:p w:rsidR="00B71436" w:rsidRDefault="00E90F50" w:rsidP="00E90F50">
      <w:pPr>
        <w:pStyle w:val="a5"/>
      </w:pPr>
      <w:r>
        <w:t xml:space="preserve">2.6. </w:t>
      </w:r>
      <w:r w:rsidR="00125DE1" w:rsidRPr="00125DE1">
        <w:t>Подсветка должна иметь немерцающий, приглушенный свет, не создавать прямых направленных лучей в окна жилых помещений</w:t>
      </w:r>
      <w:r w:rsidR="00B71436">
        <w:t xml:space="preserve">. </w:t>
      </w:r>
      <w:r w:rsidR="00B71436" w:rsidRPr="00B71436">
        <w:t xml:space="preserve">В случае неисправности отдельных знаков (элементов подсветки) </w:t>
      </w:r>
      <w:r w:rsidR="007471A0">
        <w:t xml:space="preserve">рекламной </w:t>
      </w:r>
      <w:r w:rsidR="00B71436" w:rsidRPr="00B71436">
        <w:t>конструкции, подсветка должна быть выключена полностью.</w:t>
      </w:r>
    </w:p>
    <w:p w:rsidR="00B71436" w:rsidRDefault="00B71436" w:rsidP="00125DE1">
      <w:pPr>
        <w:pStyle w:val="a5"/>
      </w:pPr>
      <w:r w:rsidRPr="00B71436">
        <w:t>Подсветка должна соответствовать требованиям СП 52.13330 «СНиП 23-05-95* Естественное и искусственное освещение».</w:t>
      </w:r>
    </w:p>
    <w:p w:rsidR="00E30D34" w:rsidRDefault="00E30D34" w:rsidP="00125DE1">
      <w:pPr>
        <w:pStyle w:val="a5"/>
      </w:pPr>
      <w:r w:rsidRPr="00E30D34">
        <w:t>При наличии подсветки - включение подсветки информационного поля должно обеспечиваться в ночное время.</w:t>
      </w:r>
    </w:p>
    <w:p w:rsidR="0000003A" w:rsidRDefault="00E90F50" w:rsidP="00125DE1">
      <w:pPr>
        <w:pStyle w:val="a5"/>
      </w:pPr>
      <w:r>
        <w:t>2.7</w:t>
      </w:r>
      <w:r w:rsidR="0000003A">
        <w:t>. Рекламные конструкции должны размещаться на единой горизонтальной или вертикальной оси с иными рекламными конструкциями, установленными в пределах фасада объекта.</w:t>
      </w:r>
    </w:p>
    <w:p w:rsidR="0000003A" w:rsidRDefault="0000003A" w:rsidP="00125DE1">
      <w:pPr>
        <w:pStyle w:val="a5"/>
      </w:pPr>
      <w:r>
        <w:t>2.</w:t>
      </w:r>
      <w:r w:rsidR="00E90F50">
        <w:t>8</w:t>
      </w:r>
      <w:r>
        <w:t xml:space="preserve">. Площадь всех рекламных конструкций, размещенных в пределах </w:t>
      </w:r>
      <w:r w:rsidR="000F2D70">
        <w:t xml:space="preserve">фасада объекта, может составлять не более 30 </w:t>
      </w:r>
      <w:r w:rsidR="005466CF">
        <w:t>процентов</w:t>
      </w:r>
      <w:r w:rsidR="000F2D70">
        <w:t xml:space="preserve"> от общей площади фасада объекта.</w:t>
      </w:r>
    </w:p>
    <w:p w:rsidR="00B71436" w:rsidRDefault="00B71436" w:rsidP="00125DE1">
      <w:pPr>
        <w:pStyle w:val="a5"/>
      </w:pPr>
      <w:r>
        <w:t>2.</w:t>
      </w:r>
      <w:r w:rsidR="00E90F50">
        <w:t>9</w:t>
      </w:r>
      <w:r>
        <w:t xml:space="preserve">. </w:t>
      </w:r>
      <w:r w:rsidRPr="00B71436">
        <w:t>Рекламные конструкции, выполненные в одностороннем варианте, должны иметь декоративно оформленную обратную сторону.</w:t>
      </w:r>
    </w:p>
    <w:p w:rsidR="007A5E98" w:rsidRDefault="005466CF" w:rsidP="00EB5425">
      <w:pPr>
        <w:pStyle w:val="a5"/>
      </w:pPr>
      <w:r>
        <w:t>2.</w:t>
      </w:r>
      <w:r w:rsidR="00E90F50">
        <w:t>10</w:t>
      </w:r>
      <w:r>
        <w:t xml:space="preserve">. </w:t>
      </w:r>
      <w:r w:rsidR="007A5E98" w:rsidRPr="007A5E98">
        <w:t xml:space="preserve">Окраска элементов обрамления информационного поля рекламных конструкций на фасаде </w:t>
      </w:r>
      <w:r>
        <w:t>объектов</w:t>
      </w:r>
      <w:r w:rsidR="007A5E98" w:rsidRPr="007A5E98">
        <w:t xml:space="preserve"> (кроме лицевых фасадов) для светлых колеров фасадов </w:t>
      </w:r>
      <w:r>
        <w:t>объектов</w:t>
      </w:r>
      <w:r w:rsidR="007A5E98" w:rsidRPr="007A5E98">
        <w:t xml:space="preserve"> - RAL 7023, 7035, RAL 7005 или аналог в другой цветовой системе, для темных колеров фасадов</w:t>
      </w:r>
      <w:r w:rsidR="00EB5425">
        <w:t xml:space="preserve"> зданий, сооружений</w:t>
      </w:r>
      <w:r w:rsidR="00EB5425">
        <w:br/>
        <w:t xml:space="preserve">- RAL 7024, </w:t>
      </w:r>
      <w:r w:rsidR="007A5E98" w:rsidRPr="007A5E98">
        <w:t>RAL 70</w:t>
      </w:r>
      <w:r w:rsidR="00EB5425">
        <w:t>1</w:t>
      </w:r>
      <w:r w:rsidR="007A5E98" w:rsidRPr="007A5E98">
        <w:t>5 или аналог в другой цветовой системе.</w:t>
      </w:r>
    </w:p>
    <w:p w:rsidR="00CA2AC4" w:rsidRDefault="0052493B" w:rsidP="00CA2AC4">
      <w:pPr>
        <w:pStyle w:val="a5"/>
      </w:pPr>
      <w:r>
        <w:t>2.</w:t>
      </w:r>
      <w:r w:rsidR="005466CF">
        <w:t>1</w:t>
      </w:r>
      <w:r w:rsidR="00E90F50">
        <w:t>1</w:t>
      </w:r>
      <w:r>
        <w:t>. </w:t>
      </w:r>
      <w:r w:rsidRPr="0052493B">
        <w:t xml:space="preserve">Рекламные конструкции не должны мешать восприятию архитектуры фасадов </w:t>
      </w:r>
      <w:r>
        <w:t>объектов</w:t>
      </w:r>
      <w:r w:rsidRPr="0052493B">
        <w:t>, в т</w:t>
      </w:r>
      <w:r>
        <w:t>ом числе памятников архитектуры</w:t>
      </w:r>
      <w:r>
        <w:br/>
      </w:r>
      <w:r w:rsidRPr="0052493B">
        <w:t>и градостроительных комплексов, памятнико</w:t>
      </w:r>
      <w:r>
        <w:t xml:space="preserve">в истории, культуры, городских </w:t>
      </w:r>
      <w:r w:rsidRPr="0052493B">
        <w:t>и природных ландшафтов.</w:t>
      </w:r>
    </w:p>
    <w:p w:rsidR="00747D38" w:rsidRDefault="00747D38" w:rsidP="00B71436">
      <w:pPr>
        <w:pStyle w:val="a5"/>
      </w:pPr>
      <w:r>
        <w:t>2.</w:t>
      </w:r>
      <w:r w:rsidR="005466CF">
        <w:t>1</w:t>
      </w:r>
      <w:r w:rsidR="00E90F50">
        <w:t>2</w:t>
      </w:r>
      <w:r>
        <w:t>.</w:t>
      </w:r>
      <w:r w:rsidRPr="00747D38">
        <w:t xml:space="preserve"> Не допускается размещение</w:t>
      </w:r>
      <w:r>
        <w:t xml:space="preserve"> рекламных конструкций</w:t>
      </w:r>
      <w:r w:rsidRPr="00747D38">
        <w:t xml:space="preserve"> на линиях наружного освещения, в том числе на опорах линий наружного освеще</w:t>
      </w:r>
      <w:r>
        <w:t xml:space="preserve">ния, </w:t>
      </w:r>
      <w:r w:rsidR="00CA2AC4">
        <w:t xml:space="preserve">линейных объектах, </w:t>
      </w:r>
      <w:r>
        <w:t xml:space="preserve">опорах связи. </w:t>
      </w:r>
    </w:p>
    <w:p w:rsidR="00CA2AC4" w:rsidRDefault="00CA2AC4" w:rsidP="00CA2AC4">
      <w:pPr>
        <w:pStyle w:val="a5"/>
      </w:pPr>
      <w:r>
        <w:t>2.</w:t>
      </w:r>
      <w:r w:rsidR="005466CF">
        <w:t>1</w:t>
      </w:r>
      <w:r w:rsidR="00E90F50">
        <w:t>3</w:t>
      </w:r>
      <w:r>
        <w:t xml:space="preserve">. </w:t>
      </w:r>
      <w:r w:rsidRPr="00747D38">
        <w:t>Не допускается размещение</w:t>
      </w:r>
      <w:r>
        <w:t xml:space="preserve"> рекламных конструкций</w:t>
      </w:r>
      <w:r w:rsidRPr="00747D38">
        <w:t xml:space="preserve"> на</w:t>
      </w:r>
      <w:r>
        <w:t xml:space="preserve"> объектах незавершенного строительства. </w:t>
      </w:r>
    </w:p>
    <w:p w:rsidR="00530B22" w:rsidRDefault="00530B22" w:rsidP="00902F1D">
      <w:pPr>
        <w:pStyle w:val="a5"/>
        <w:ind w:firstLine="0"/>
      </w:pPr>
    </w:p>
    <w:p w:rsidR="009808B9" w:rsidRDefault="009808B9" w:rsidP="00902F1D">
      <w:pPr>
        <w:pStyle w:val="a5"/>
        <w:ind w:firstLine="0"/>
      </w:pPr>
    </w:p>
    <w:p w:rsidR="006F7BF4" w:rsidRDefault="006F7BF4" w:rsidP="00902F1D">
      <w:pPr>
        <w:pStyle w:val="a5"/>
      </w:pPr>
    </w:p>
    <w:p w:rsidR="00646C8C" w:rsidRDefault="00646C8C" w:rsidP="00B91EEA">
      <w:pPr>
        <w:autoSpaceDE w:val="0"/>
        <w:autoSpaceDN w:val="0"/>
        <w:adjustRightInd w:val="0"/>
        <w:outlineLvl w:val="1"/>
        <w:rPr>
          <w:rFonts w:eastAsiaTheme="minorHAnsi"/>
          <w:sz w:val="28"/>
          <w:szCs w:val="28"/>
          <w:lang w:eastAsia="en-US"/>
        </w:rPr>
      </w:pPr>
    </w:p>
    <w:p w:rsidR="009F28C6" w:rsidRPr="00963131" w:rsidRDefault="009F28C6" w:rsidP="00B91EEA">
      <w:pPr>
        <w:autoSpaceDE w:val="0"/>
        <w:autoSpaceDN w:val="0"/>
        <w:adjustRightInd w:val="0"/>
        <w:outlineLvl w:val="1"/>
        <w:rPr>
          <w:rFonts w:eastAsiaTheme="minorHAnsi"/>
          <w:sz w:val="28"/>
          <w:szCs w:val="28"/>
          <w:lang w:eastAsia="en-US"/>
        </w:rPr>
      </w:pPr>
    </w:p>
    <w:p w:rsidR="007471A0" w:rsidRDefault="007471A0" w:rsidP="002C486E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553FE5" w:rsidRDefault="00553FE5" w:rsidP="001D5CC7">
      <w:pPr>
        <w:autoSpaceDE w:val="0"/>
        <w:autoSpaceDN w:val="0"/>
        <w:adjustRightInd w:val="0"/>
        <w:outlineLvl w:val="1"/>
        <w:rPr>
          <w:rFonts w:eastAsiaTheme="minorHAnsi"/>
          <w:sz w:val="28"/>
          <w:szCs w:val="28"/>
          <w:lang w:eastAsia="en-US"/>
        </w:rPr>
      </w:pPr>
    </w:p>
    <w:p w:rsidR="00553FE5" w:rsidRDefault="00553FE5" w:rsidP="002C486E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</w:p>
    <w:p w:rsidR="002C486E" w:rsidRPr="00AC784D" w:rsidRDefault="002C486E" w:rsidP="002C486E">
      <w:pPr>
        <w:autoSpaceDE w:val="0"/>
        <w:autoSpaceDN w:val="0"/>
        <w:adjustRightInd w:val="0"/>
        <w:jc w:val="right"/>
        <w:outlineLvl w:val="1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lastRenderedPageBreak/>
        <w:t>Приложение</w:t>
      </w:r>
    </w:p>
    <w:p w:rsidR="002C486E" w:rsidRPr="00AC784D" w:rsidRDefault="002C486E" w:rsidP="002C486E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к </w:t>
      </w:r>
      <w:r w:rsidR="009F28C6">
        <w:rPr>
          <w:rFonts w:eastAsiaTheme="minorHAnsi"/>
          <w:sz w:val="28"/>
          <w:szCs w:val="28"/>
          <w:lang w:eastAsia="en-US"/>
        </w:rPr>
        <w:t>Требованиям</w:t>
      </w:r>
      <w:r w:rsidRPr="00AC784D">
        <w:rPr>
          <w:rFonts w:eastAsiaTheme="minorHAnsi"/>
          <w:sz w:val="28"/>
          <w:szCs w:val="28"/>
          <w:lang w:eastAsia="en-US"/>
        </w:rPr>
        <w:t xml:space="preserve"> к размещению</w:t>
      </w:r>
    </w:p>
    <w:p w:rsidR="002C486E" w:rsidRPr="00AC784D" w:rsidRDefault="002C486E" w:rsidP="002C486E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рекламных</w:t>
      </w:r>
      <w:r w:rsidRPr="00AC784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конструкций</w:t>
      </w:r>
      <w:r>
        <w:rPr>
          <w:rFonts w:eastAsiaTheme="minorHAnsi"/>
          <w:sz w:val="28"/>
          <w:szCs w:val="28"/>
          <w:lang w:eastAsia="en-US"/>
        </w:rPr>
        <w:br/>
      </w:r>
      <w:r w:rsidRPr="00AC784D">
        <w:rPr>
          <w:rFonts w:eastAsiaTheme="minorHAnsi"/>
          <w:sz w:val="28"/>
          <w:szCs w:val="28"/>
          <w:lang w:eastAsia="en-US"/>
        </w:rPr>
        <w:t>на зданиях,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C784D">
        <w:rPr>
          <w:rFonts w:eastAsiaTheme="minorHAnsi"/>
          <w:sz w:val="28"/>
          <w:szCs w:val="28"/>
          <w:lang w:eastAsia="en-US"/>
        </w:rPr>
        <w:t>строениях</w:t>
      </w:r>
      <w:r w:rsidR="00D921F5">
        <w:rPr>
          <w:rFonts w:eastAsiaTheme="minorHAnsi"/>
          <w:sz w:val="28"/>
          <w:szCs w:val="28"/>
          <w:lang w:eastAsia="en-US"/>
        </w:rPr>
        <w:t>,</w:t>
      </w:r>
      <w:r w:rsidRPr="00AC784D">
        <w:rPr>
          <w:rFonts w:eastAsiaTheme="minorHAnsi"/>
          <w:sz w:val="28"/>
          <w:szCs w:val="28"/>
          <w:lang w:eastAsia="en-US"/>
        </w:rPr>
        <w:t xml:space="preserve"> сооружениях </w:t>
      </w:r>
    </w:p>
    <w:p w:rsidR="002C486E" w:rsidRPr="00AC784D" w:rsidRDefault="002C486E" w:rsidP="002C486E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 xml:space="preserve">(в том числе </w:t>
      </w:r>
      <w:r>
        <w:rPr>
          <w:rFonts w:eastAsiaTheme="minorHAnsi"/>
          <w:sz w:val="28"/>
          <w:szCs w:val="28"/>
          <w:lang w:eastAsia="en-US"/>
        </w:rPr>
        <w:t>некапитальных</w:t>
      </w:r>
      <w:r w:rsidRPr="00AC784D">
        <w:rPr>
          <w:rFonts w:eastAsiaTheme="minorHAnsi"/>
          <w:sz w:val="28"/>
          <w:szCs w:val="28"/>
          <w:lang w:eastAsia="en-US"/>
        </w:rPr>
        <w:t>),</w:t>
      </w:r>
    </w:p>
    <w:p w:rsidR="002C486E" w:rsidRPr="00AC784D" w:rsidRDefault="002C486E" w:rsidP="002C486E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>расположенных на территории</w:t>
      </w:r>
    </w:p>
    <w:p w:rsidR="002C486E" w:rsidRPr="00AC784D" w:rsidRDefault="002C486E" w:rsidP="002C486E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C784D">
        <w:rPr>
          <w:rFonts w:eastAsiaTheme="minorHAnsi"/>
          <w:sz w:val="28"/>
          <w:szCs w:val="28"/>
          <w:lang w:eastAsia="en-US"/>
        </w:rPr>
        <w:t>Петропавловск-Камчатского</w:t>
      </w:r>
    </w:p>
    <w:p w:rsidR="006F7BF4" w:rsidRDefault="002C486E" w:rsidP="002C486E">
      <w:pPr>
        <w:pStyle w:val="a5"/>
        <w:jc w:val="right"/>
      </w:pPr>
      <w:r w:rsidRPr="00AC784D">
        <w:t>городского округа</w:t>
      </w:r>
    </w:p>
    <w:p w:rsidR="007471A0" w:rsidRDefault="007471A0" w:rsidP="007471A0">
      <w:pPr>
        <w:pStyle w:val="a5"/>
        <w:ind w:firstLine="0"/>
        <w:jc w:val="left"/>
      </w:pPr>
    </w:p>
    <w:p w:rsidR="007471A0" w:rsidRDefault="007471A0" w:rsidP="007471A0">
      <w:pPr>
        <w:pStyle w:val="a5"/>
        <w:ind w:firstLine="0"/>
        <w:jc w:val="left"/>
      </w:pPr>
    </w:p>
    <w:p w:rsidR="007471A0" w:rsidRPr="007471A0" w:rsidRDefault="007471A0" w:rsidP="007471A0">
      <w:pPr>
        <w:pStyle w:val="a5"/>
        <w:numPr>
          <w:ilvl w:val="0"/>
          <w:numId w:val="7"/>
        </w:numPr>
        <w:jc w:val="left"/>
        <w:rPr>
          <w:b/>
          <w:u w:val="single"/>
        </w:rPr>
      </w:pPr>
      <w:r w:rsidRPr="007471A0">
        <w:rPr>
          <w:b/>
          <w:u w:val="single"/>
        </w:rPr>
        <w:t>П</w:t>
      </w:r>
      <w:r>
        <w:rPr>
          <w:b/>
          <w:u w:val="single"/>
        </w:rPr>
        <w:t>анно фасадное:</w:t>
      </w:r>
    </w:p>
    <w:p w:rsidR="001D5CC7" w:rsidRDefault="00AE0D13" w:rsidP="00687C48">
      <w:pPr>
        <w:pStyle w:val="3"/>
        <w:rPr>
          <w:rFonts w:eastAsia="MS PMincho" w:cs="Lucida Sans"/>
          <w:b w:val="0"/>
          <w:sz w:val="24"/>
          <w:szCs w:val="24"/>
        </w:rPr>
      </w:pPr>
      <w:r w:rsidRPr="0056722D">
        <w:rPr>
          <w:rFonts w:eastAsia="MS PMincho" w:cs="Lucida Sans"/>
          <w:b w:val="0"/>
          <w:sz w:val="24"/>
          <w:szCs w:val="24"/>
        </w:rPr>
        <w:t>1.1</w:t>
      </w:r>
      <w:r w:rsidR="0056722D" w:rsidRPr="0056722D">
        <w:rPr>
          <w:rFonts w:eastAsia="MS PMincho" w:cs="Lucida Sans"/>
          <w:b w:val="0"/>
          <w:sz w:val="24"/>
          <w:szCs w:val="24"/>
        </w:rPr>
        <w:t xml:space="preserve"> </w:t>
      </w:r>
    </w:p>
    <w:p w:rsidR="00530B22" w:rsidRDefault="007471A0" w:rsidP="00687C48">
      <w:pPr>
        <w:pStyle w:val="3"/>
      </w:pPr>
      <w:r>
        <w:rPr>
          <w:noProof/>
          <w:lang w:eastAsia="ru-RU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F573EA" wp14:editId="066CC901">
                <wp:simplePos x="0" y="0"/>
                <wp:positionH relativeFrom="column">
                  <wp:posOffset>4246245</wp:posOffset>
                </wp:positionH>
                <wp:positionV relativeFrom="paragraph">
                  <wp:posOffset>2729865</wp:posOffset>
                </wp:positionV>
                <wp:extent cx="1541145" cy="140335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FE5" w:rsidRDefault="00553F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471A0"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7471A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одинаковое расстояние;</w:t>
                            </w:r>
                          </w:p>
                          <w:p w:rsidR="00553FE5" w:rsidRDefault="00553F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2 - по границам архитектурных деталей.</w:t>
                            </w:r>
                          </w:p>
                          <w:p w:rsidR="0067295D" w:rsidRPr="007471A0" w:rsidRDefault="006729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Ряд окон располагается как с правой стороны фасада, так и с левой.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73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4.35pt;margin-top:214.95pt;width:121.35pt;height:11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" filled="f" stroked="f">
                <v:textbox>
                  <w:txbxContent>
                    <w:p w:rsidR="00553FE5" w:rsidRDefault="00553FE5">
                      <w:pPr>
                        <w:rPr>
                          <w:sz w:val="20"/>
                          <w:szCs w:val="20"/>
                        </w:rPr>
                      </w:pPr>
                      <w:r w:rsidRPr="007471A0">
                        <w:rPr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7471A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одинаковое расстояние;</w:t>
                      </w:r>
                    </w:p>
                    <w:p w:rsidR="00553FE5" w:rsidRDefault="00553F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2 - по границам архитектурных деталей.</w:t>
                      </w:r>
                    </w:p>
                    <w:p w:rsidR="0067295D" w:rsidRPr="007471A0" w:rsidRDefault="0067295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Ряд окон располагается как с правой стороны фасада, так и с левой.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>
            <wp:extent cx="3914775" cy="3959133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 исправленный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5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A0" w:rsidRDefault="007471A0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B0645E" w:rsidRDefault="00B0645E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  <w:r>
        <w:rPr>
          <w:lang w:val="ru-RU"/>
        </w:rPr>
        <w:lastRenderedPageBreak/>
        <w:t>1.2</w:t>
      </w:r>
    </w:p>
    <w:p w:rsidR="00530B22" w:rsidRDefault="007471A0" w:rsidP="00687C48">
      <w:pPr>
        <w:pStyle w:val="3"/>
        <w:rPr>
          <w:rFonts w:eastAsia="MS PMincho" w:cs="Lucida Sans"/>
          <w:b w:val="0"/>
          <w:sz w:val="24"/>
          <w:szCs w:val="24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C29FDC" wp14:editId="487BB1E8">
                <wp:simplePos x="0" y="0"/>
                <wp:positionH relativeFrom="column">
                  <wp:posOffset>4177665</wp:posOffset>
                </wp:positionH>
                <wp:positionV relativeFrom="paragraph">
                  <wp:posOffset>2790190</wp:posOffset>
                </wp:positionV>
                <wp:extent cx="1371600" cy="952500"/>
                <wp:effectExtent l="0" t="0" r="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FE5" w:rsidRPr="007471A0" w:rsidRDefault="00553FE5" w:rsidP="007471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1, 2 -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отцентровано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относительно имеющихся конструктивных элементов фасада объекта.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9FDC" id="_x0000_s1027" type="#_x0000_t202" style="position:absolute;margin-left:328.95pt;margin-top:219.7pt;width:108pt;height: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" filled="f" stroked="f">
                <v:textbox>
                  <w:txbxContent>
                    <w:p w:rsidR="00553FE5" w:rsidRPr="007471A0" w:rsidRDefault="00553FE5" w:rsidP="007471A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1, 2 -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отцентровано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относительно имеющихся конструктивных элементов фасада объекта.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MS PMincho" w:cs="Lucida Sans"/>
          <w:b w:val="0"/>
          <w:noProof/>
          <w:sz w:val="24"/>
          <w:szCs w:val="24"/>
          <w:lang w:eastAsia="ru-RU" w:bidi="ar-SA"/>
        </w:rPr>
        <w:drawing>
          <wp:inline distT="0" distB="0" distL="0" distR="0" wp14:anchorId="1C2AC004" wp14:editId="2F151433">
            <wp:extent cx="3848100" cy="389170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 исправленный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918" cy="39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A0" w:rsidRDefault="00AE0D13" w:rsidP="007471A0">
      <w:pPr>
        <w:pStyle w:val="Textbody"/>
        <w:rPr>
          <w:lang w:val="ru-RU"/>
        </w:rPr>
      </w:pPr>
      <w:r>
        <w:rPr>
          <w:lang w:val="ru-RU"/>
        </w:rPr>
        <w:t>1.3</w:t>
      </w:r>
    </w:p>
    <w:p w:rsidR="00073777" w:rsidRDefault="00073777" w:rsidP="007471A0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05250" cy="39494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кскиз рекламы 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35" cy="39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77" w:rsidRDefault="00073777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  <w:r>
        <w:rPr>
          <w:lang w:val="ru-RU"/>
        </w:rPr>
        <w:lastRenderedPageBreak/>
        <w:t>1.4</w:t>
      </w:r>
    </w:p>
    <w:p w:rsidR="00073777" w:rsidRDefault="00073777" w:rsidP="007471A0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46261" cy="3990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эскиз рекламы 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453" cy="40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13" w:rsidRDefault="00AE0D13" w:rsidP="007471A0">
      <w:pPr>
        <w:pStyle w:val="Textbody"/>
        <w:rPr>
          <w:lang w:val="ru-RU"/>
        </w:rPr>
      </w:pPr>
    </w:p>
    <w:p w:rsidR="00AE0D13" w:rsidRDefault="00AE0D13" w:rsidP="007471A0">
      <w:pPr>
        <w:pStyle w:val="Textbody"/>
        <w:rPr>
          <w:lang w:val="ru-RU"/>
        </w:rPr>
      </w:pPr>
      <w:r>
        <w:rPr>
          <w:lang w:val="ru-RU"/>
        </w:rPr>
        <w:t xml:space="preserve">1.5 </w:t>
      </w:r>
      <w:r w:rsidR="00B0645E">
        <w:rPr>
          <w:lang w:val="ru-RU"/>
        </w:rPr>
        <w:t>Особенности размещения панно на фасадах объекта, расположенного по адресу: Проспект Победы 12</w:t>
      </w:r>
    </w:p>
    <w:p w:rsidR="00AE0D13" w:rsidRDefault="00B0645E" w:rsidP="007471A0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04984" cy="3503221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етро 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048" cy="35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77" w:rsidRDefault="00B0645E" w:rsidP="007471A0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52165"/>
            <wp:effectExtent l="0" t="0" r="317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метро 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A0" w:rsidRDefault="00B0645E" w:rsidP="007471A0">
      <w:pPr>
        <w:pStyle w:val="Textbody"/>
        <w:rPr>
          <w:lang w:val="ru-RU"/>
        </w:rPr>
      </w:pPr>
      <w:r>
        <w:rPr>
          <w:lang w:val="ru-RU"/>
        </w:rPr>
        <w:t xml:space="preserve">1.6 </w:t>
      </w:r>
      <w:r w:rsidRPr="00B0645E">
        <w:rPr>
          <w:lang w:val="ru-RU"/>
        </w:rPr>
        <w:t>Особенности размещения панно на фасад</w:t>
      </w:r>
      <w:r>
        <w:rPr>
          <w:lang w:val="ru-RU"/>
        </w:rPr>
        <w:t>е</w:t>
      </w:r>
      <w:r w:rsidRPr="00B0645E">
        <w:rPr>
          <w:lang w:val="ru-RU"/>
        </w:rPr>
        <w:t xml:space="preserve"> объекта, расположенного по адресу: </w:t>
      </w:r>
      <w:r>
        <w:rPr>
          <w:lang w:val="ru-RU"/>
        </w:rPr>
        <w:t>улица Ключевская, 4</w:t>
      </w:r>
      <w:r w:rsidRPr="00B0645E">
        <w:rPr>
          <w:lang w:val="ru-RU"/>
        </w:rPr>
        <w:t>2</w:t>
      </w:r>
    </w:p>
    <w:p w:rsidR="00B0645E" w:rsidRDefault="00B0645E" w:rsidP="007471A0">
      <w:pPr>
        <w:pStyle w:val="Textbody"/>
        <w:rPr>
          <w:lang w:val="ru-RU"/>
        </w:rPr>
      </w:pPr>
    </w:p>
    <w:p w:rsidR="00073777" w:rsidRDefault="00B0645E" w:rsidP="007471A0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5930" cy="440574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Ключевская 42 НОВОЕ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37" cy="446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77" w:rsidRPr="007471A0" w:rsidRDefault="00073777" w:rsidP="007471A0">
      <w:pPr>
        <w:pStyle w:val="Textbody"/>
        <w:rPr>
          <w:lang w:val="ru-RU"/>
        </w:rPr>
      </w:pPr>
    </w:p>
    <w:p w:rsidR="00B0645E" w:rsidRDefault="00B0645E" w:rsidP="00687C48">
      <w:pPr>
        <w:pStyle w:val="3"/>
      </w:pPr>
    </w:p>
    <w:p w:rsidR="00687C48" w:rsidRDefault="00687C48" w:rsidP="00687C48">
      <w:pPr>
        <w:pStyle w:val="3"/>
      </w:pPr>
      <w:r>
        <w:t>Информационное поле: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t>количество: определяется проектом рекламной конструкции;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t>размеры</w:t>
      </w:r>
      <w:r w:rsidRPr="001E53AD">
        <w:t xml:space="preserve">: </w:t>
      </w:r>
      <w:r>
        <w:t xml:space="preserve">определяются проектом рекламной конструкции и </w:t>
      </w:r>
      <w:r>
        <w:rPr>
          <w:rStyle w:val="spellingerror"/>
        </w:rPr>
        <w:t>ограничены размерами здания, конструктивными и архитектурными элементам</w:t>
      </w:r>
      <w:r w:rsidR="007471A0">
        <w:rPr>
          <w:rStyle w:val="spellingerror"/>
        </w:rPr>
        <w:t>и</w:t>
      </w:r>
      <w:r>
        <w:rPr>
          <w:rStyle w:val="spellingerror"/>
        </w:rPr>
        <w:t>.</w:t>
      </w:r>
    </w:p>
    <w:p w:rsidR="00687C48" w:rsidRDefault="00687C48" w:rsidP="00687C48">
      <w:pPr>
        <w:pStyle w:val="ab"/>
      </w:pPr>
    </w:p>
    <w:p w:rsidR="00687C48" w:rsidRDefault="00687C48" w:rsidP="00687C48">
      <w:pPr>
        <w:pStyle w:val="3"/>
      </w:pPr>
      <w:r>
        <w:t xml:space="preserve">Освещение: </w:t>
      </w:r>
      <w:r>
        <w:rPr>
          <w:b w:val="0"/>
        </w:rPr>
        <w:t>внешний подсвет или внутренний подсвет.</w:t>
      </w:r>
    </w:p>
    <w:p w:rsidR="00687C48" w:rsidRDefault="00687C48" w:rsidP="00687C48">
      <w:pPr>
        <w:pStyle w:val="3"/>
      </w:pPr>
      <w:r>
        <w:t>Информационная табличка:</w:t>
      </w:r>
    </w:p>
    <w:p w:rsidR="00687C48" w:rsidRDefault="00687C48" w:rsidP="00687C48">
      <w:pPr>
        <w:pStyle w:val="ab"/>
        <w:numPr>
          <w:ilvl w:val="0"/>
          <w:numId w:val="4"/>
        </w:numPr>
      </w:pPr>
      <w:r>
        <w:t>размеры: рассчитываются индивидуально и определяются проектом рекламной конструкции, в зависимости от размера и дизайна рекламной конструкции, а также высоты размещения информационной таблички относительно уровня взгляда.</w:t>
      </w:r>
    </w:p>
    <w:p w:rsidR="0056722D" w:rsidRDefault="0056722D" w:rsidP="0056722D">
      <w:pPr>
        <w:pStyle w:val="ab"/>
      </w:pPr>
    </w:p>
    <w:p w:rsidR="00687C48" w:rsidRPr="002C486E" w:rsidRDefault="00687C48" w:rsidP="00687C48">
      <w:pPr>
        <w:pStyle w:val="2"/>
        <w:pageBreakBefore/>
        <w:rPr>
          <w:i w:val="0"/>
        </w:rPr>
      </w:pPr>
      <w:r w:rsidRPr="002C486E">
        <w:rPr>
          <w:i w:val="0"/>
        </w:rPr>
        <w:lastRenderedPageBreak/>
        <w:t xml:space="preserve">2. </w:t>
      </w:r>
      <w:r w:rsidRPr="002C486E">
        <w:rPr>
          <w:rStyle w:val="spellingerror"/>
          <w:bCs/>
          <w:i w:val="0"/>
          <w:color w:val="000000"/>
          <w:shd w:val="clear" w:color="auto" w:fill="FFFFFF"/>
        </w:rPr>
        <w:t>Проекционная установка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03E1DA99" wp14:editId="0A8BD456">
            <wp:simplePos x="0" y="0"/>
            <wp:positionH relativeFrom="column">
              <wp:posOffset>435959</wp:posOffset>
            </wp:positionH>
            <wp:positionV relativeFrom="paragraph">
              <wp:posOffset>11497</wp:posOffset>
            </wp:positionV>
            <wp:extent cx="5041210" cy="4032359"/>
            <wp:effectExtent l="0" t="0" r="7620" b="6350"/>
            <wp:wrapSquare wrapText="bothSides"/>
            <wp:docPr id="3" name="Изображение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10" cy="403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</w:pPr>
    </w:p>
    <w:p w:rsidR="00687C48" w:rsidRDefault="00687C48" w:rsidP="00687C48">
      <w:pPr>
        <w:pStyle w:val="3"/>
      </w:pPr>
      <w:r>
        <w:t>Информационное поле: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rPr>
          <w:rStyle w:val="spellingerror"/>
          <w:shd w:val="clear" w:color="auto" w:fill="auto"/>
        </w:rPr>
        <w:t>количество: одно;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rPr>
          <w:rStyle w:val="spellingerror"/>
          <w:shd w:val="clear" w:color="auto" w:fill="auto"/>
        </w:rPr>
        <w:t>размеры: определяются габаритами проецируемой поверхности, а для объемных изображений определяются расчетным путем.</w:t>
      </w:r>
    </w:p>
    <w:p w:rsidR="00687C48" w:rsidRDefault="00687C48" w:rsidP="00687C48">
      <w:pPr>
        <w:pStyle w:val="3"/>
      </w:pPr>
      <w:r>
        <w:t>Информационная табличка:</w:t>
      </w:r>
    </w:p>
    <w:p w:rsidR="00687C48" w:rsidRDefault="00687C48" w:rsidP="00687C48">
      <w:pPr>
        <w:pStyle w:val="ab"/>
        <w:numPr>
          <w:ilvl w:val="0"/>
          <w:numId w:val="4"/>
        </w:numPr>
      </w:pPr>
      <w:r>
        <w:t>размеры: рассчитываются индивидуально и определяются проектом рекламной конструкции в зависимости от размера и дизайна рекламной конструкции, а также высоты размещения информационной таблички относительно уровня взгляда.</w:t>
      </w:r>
    </w:p>
    <w:p w:rsidR="00687C48" w:rsidRDefault="00687C48" w:rsidP="00687C48">
      <w:pPr>
        <w:pStyle w:val="2"/>
        <w:rPr>
          <w:rFonts w:eastAsia="MS PMincho" w:cs="Lucida Sans"/>
          <w:b w:val="0"/>
          <w:i w:val="0"/>
          <w:iCs w:val="0"/>
          <w:sz w:val="22"/>
          <w:szCs w:val="22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687C48" w:rsidRDefault="00687C48" w:rsidP="00687C48">
      <w:pPr>
        <w:pStyle w:val="2"/>
        <w:rPr>
          <w:rStyle w:val="spellingerror"/>
          <w:bCs/>
          <w:color w:val="000000"/>
          <w:shd w:val="clear" w:color="auto" w:fill="FFFFFF"/>
        </w:rPr>
      </w:pPr>
    </w:p>
    <w:p w:rsidR="007471A0" w:rsidRPr="007471A0" w:rsidRDefault="007471A0" w:rsidP="007471A0">
      <w:pPr>
        <w:pStyle w:val="Textbody"/>
        <w:rPr>
          <w:lang w:val="ru-RU"/>
        </w:rPr>
      </w:pPr>
    </w:p>
    <w:p w:rsidR="00687C48" w:rsidRPr="002C486E" w:rsidRDefault="00687C48" w:rsidP="00687C48">
      <w:pPr>
        <w:pStyle w:val="Textbody"/>
        <w:rPr>
          <w:lang w:val="ru-RU"/>
        </w:rPr>
      </w:pPr>
    </w:p>
    <w:p w:rsidR="00687C48" w:rsidRPr="002C486E" w:rsidRDefault="00687C48" w:rsidP="00687C48">
      <w:pPr>
        <w:pStyle w:val="2"/>
        <w:rPr>
          <w:i w:val="0"/>
        </w:rPr>
      </w:pPr>
      <w:r w:rsidRPr="002C486E">
        <w:rPr>
          <w:rStyle w:val="spellingerror"/>
          <w:bCs/>
          <w:i w:val="0"/>
          <w:color w:val="000000"/>
          <w:shd w:val="clear" w:color="auto" w:fill="FFFFFF"/>
        </w:rPr>
        <w:lastRenderedPageBreak/>
        <w:t>3. Видеоэкран на фасаде здания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315D95EC" wp14:editId="6E4D5ECA">
            <wp:simplePos x="0" y="0"/>
            <wp:positionH relativeFrom="column">
              <wp:posOffset>388047</wp:posOffset>
            </wp:positionH>
            <wp:positionV relativeFrom="paragraph">
              <wp:posOffset>11497</wp:posOffset>
            </wp:positionV>
            <wp:extent cx="5147342" cy="4119120"/>
            <wp:effectExtent l="0" t="0" r="0" b="0"/>
            <wp:wrapSquare wrapText="bothSides"/>
            <wp:docPr id="4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42" cy="4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Информационное поле: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t>количество: определяется проектом рекламной конструкции;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rPr>
          <w:rStyle w:val="spellingerror"/>
        </w:rPr>
        <w:t>размеры</w:t>
      </w:r>
      <w:r w:rsidRPr="001E53AD">
        <w:rPr>
          <w:rStyle w:val="spellingerror"/>
        </w:rPr>
        <w:t xml:space="preserve">: </w:t>
      </w:r>
      <w:r>
        <w:rPr>
          <w:rStyle w:val="spellingerror"/>
        </w:rPr>
        <w:t>определяются проектом и ограничены размерами здания, конструктивными и архитектурными элементами.</w:t>
      </w:r>
    </w:p>
    <w:p w:rsidR="00687C48" w:rsidRDefault="00687C48" w:rsidP="00687C48">
      <w:pPr>
        <w:pStyle w:val="ab"/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Информационная табличка:</w:t>
      </w:r>
    </w:p>
    <w:p w:rsidR="00687C48" w:rsidRDefault="00687C48" w:rsidP="00687C48">
      <w:pPr>
        <w:pStyle w:val="ab"/>
        <w:numPr>
          <w:ilvl w:val="0"/>
          <w:numId w:val="4"/>
        </w:numPr>
      </w:pPr>
      <w:r>
        <w:t>размеры: рассчитываются индивидуально и определяются проектом в зависимости от размера и дизайн рекламной конструкции, а также высоты размещения таблички относительно уровня взгляда.</w:t>
      </w:r>
    </w:p>
    <w:p w:rsidR="00687C48" w:rsidRDefault="00687C48" w:rsidP="00687C48">
      <w:pPr>
        <w:pStyle w:val="Textbody"/>
        <w:rPr>
          <w:sz w:val="22"/>
          <w:szCs w:val="22"/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2"/>
        <w:rPr>
          <w:i w:val="0"/>
        </w:rPr>
      </w:pPr>
      <w:r w:rsidRPr="002C486E">
        <w:rPr>
          <w:rStyle w:val="spellingerror"/>
          <w:bCs/>
          <w:i w:val="0"/>
          <w:color w:val="000000"/>
          <w:shd w:val="clear" w:color="auto" w:fill="FFFFFF"/>
        </w:rPr>
        <w:lastRenderedPageBreak/>
        <w:t xml:space="preserve">4. Крышная </w:t>
      </w:r>
      <w:r w:rsidR="00873897">
        <w:rPr>
          <w:rStyle w:val="spellingerror"/>
          <w:bCs/>
          <w:i w:val="0"/>
          <w:color w:val="000000"/>
          <w:shd w:val="clear" w:color="auto" w:fill="FFFFFF"/>
        </w:rPr>
        <w:t>рекламная конструкция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93A6658" wp14:editId="4074F44B">
            <wp:simplePos x="0" y="0"/>
            <wp:positionH relativeFrom="column">
              <wp:posOffset>435959</wp:posOffset>
            </wp:positionH>
            <wp:positionV relativeFrom="paragraph">
              <wp:posOffset>11497</wp:posOffset>
            </wp:positionV>
            <wp:extent cx="5041210" cy="4032359"/>
            <wp:effectExtent l="0" t="0" r="7620" b="6350"/>
            <wp:wrapSquare wrapText="bothSides"/>
            <wp:docPr id="5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10" cy="403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C48" w:rsidRDefault="00687C48" w:rsidP="00687C48">
      <w:pPr>
        <w:pStyle w:val="2"/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Информационное поле: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t>количество: определяется проектом рекламной конструкции;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rPr>
          <w:rStyle w:val="spellingerror"/>
        </w:rPr>
        <w:t>размеры</w:t>
      </w:r>
      <w:r w:rsidRPr="001E53AD">
        <w:rPr>
          <w:rStyle w:val="spellingerror"/>
        </w:rPr>
        <w:t xml:space="preserve">: </w:t>
      </w:r>
      <w:r>
        <w:rPr>
          <w:rStyle w:val="spellingerror"/>
        </w:rPr>
        <w:t>определяются проектом и ограничены размерами здания, конструктивными и архитектурными элементами.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Информационная табличка:</w:t>
      </w:r>
    </w:p>
    <w:p w:rsidR="00687C48" w:rsidRDefault="00687C48" w:rsidP="00687C48">
      <w:pPr>
        <w:pStyle w:val="ab"/>
        <w:numPr>
          <w:ilvl w:val="0"/>
          <w:numId w:val="4"/>
        </w:numPr>
      </w:pPr>
      <w:r>
        <w:t>размеры: рассчитываются индивидуально и определяются проектом рекламной конструкции в зависимости от размера и дизайна рекламной конструкции, а также высоты размещения информационной таблички относительно уровня взгляда.</w:t>
      </w:r>
    </w:p>
    <w:p w:rsidR="00687C48" w:rsidRDefault="00687C48" w:rsidP="00687C48">
      <w:pPr>
        <w:pStyle w:val="Textbody"/>
        <w:rPr>
          <w:color w:val="000000"/>
          <w:sz w:val="22"/>
          <w:szCs w:val="22"/>
          <w:shd w:val="clear" w:color="auto" w:fill="FFFFFF"/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2"/>
        <w:rPr>
          <w:i w:val="0"/>
        </w:rPr>
      </w:pPr>
      <w:r w:rsidRPr="002C486E">
        <w:rPr>
          <w:rStyle w:val="spellingerror"/>
          <w:bCs/>
          <w:i w:val="0"/>
          <w:color w:val="000000"/>
          <w:shd w:val="clear" w:color="auto" w:fill="FFFFFF"/>
        </w:rPr>
        <w:lastRenderedPageBreak/>
        <w:t xml:space="preserve">5. </w:t>
      </w:r>
      <w:proofErr w:type="spellStart"/>
      <w:r w:rsidRPr="002C486E">
        <w:rPr>
          <w:rStyle w:val="spellingerror"/>
          <w:bCs/>
          <w:i w:val="0"/>
          <w:color w:val="000000"/>
          <w:shd w:val="clear" w:color="auto" w:fill="FFFFFF"/>
        </w:rPr>
        <w:t>Медиафасад</w:t>
      </w:r>
      <w:proofErr w:type="spellEnd"/>
    </w:p>
    <w:p w:rsidR="00687C48" w:rsidRPr="002C486E" w:rsidRDefault="00687C48" w:rsidP="00687C48">
      <w:pPr>
        <w:pStyle w:val="Textbody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61CCAF2B" wp14:editId="0469013B">
            <wp:simplePos x="0" y="0"/>
            <wp:positionH relativeFrom="column">
              <wp:posOffset>435610</wp:posOffset>
            </wp:positionH>
            <wp:positionV relativeFrom="paragraph">
              <wp:posOffset>226695</wp:posOffset>
            </wp:positionV>
            <wp:extent cx="5040630" cy="4032250"/>
            <wp:effectExtent l="0" t="0" r="7620" b="6350"/>
            <wp:wrapSquare wrapText="bothSides"/>
            <wp:docPr id="6" name="Изображение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Pr="002C486E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Информационное поле: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t>количество: одно;</w:t>
      </w:r>
    </w:p>
    <w:p w:rsidR="00687C48" w:rsidRDefault="00687C48" w:rsidP="00687C48">
      <w:pPr>
        <w:pStyle w:val="ab"/>
        <w:numPr>
          <w:ilvl w:val="0"/>
          <w:numId w:val="5"/>
        </w:numPr>
      </w:pPr>
      <w:r>
        <w:rPr>
          <w:rStyle w:val="spellingerror"/>
        </w:rPr>
        <w:t>размеры</w:t>
      </w:r>
      <w:r w:rsidRPr="001E53AD">
        <w:rPr>
          <w:rStyle w:val="spellingerror"/>
        </w:rPr>
        <w:t xml:space="preserve">: </w:t>
      </w:r>
      <w:r>
        <w:rPr>
          <w:rStyle w:val="spellingerror"/>
        </w:rPr>
        <w:t>определяются проектом рекламной конструкции и ограничены размерами здания, конструктивными и архитектурными элементами.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3"/>
        <w:rPr>
          <w:sz w:val="26"/>
          <w:szCs w:val="26"/>
        </w:rPr>
      </w:pPr>
      <w:r>
        <w:rPr>
          <w:sz w:val="26"/>
          <w:szCs w:val="26"/>
        </w:rPr>
        <w:t>Информационная табличка:</w:t>
      </w:r>
    </w:p>
    <w:p w:rsidR="00687C48" w:rsidRDefault="00687C48" w:rsidP="00687C48">
      <w:pPr>
        <w:pStyle w:val="ab"/>
        <w:numPr>
          <w:ilvl w:val="0"/>
          <w:numId w:val="6"/>
        </w:numPr>
      </w:pPr>
      <w:r>
        <w:rPr>
          <w:rStyle w:val="spellingerror"/>
        </w:rPr>
        <w:t xml:space="preserve">размеры: рассчитываются индивидуально и определяются проектом рекламной конструкции в зависимости от размера и дизайна </w:t>
      </w:r>
      <w:proofErr w:type="gramStart"/>
      <w:r>
        <w:rPr>
          <w:rStyle w:val="spellingerror"/>
        </w:rPr>
        <w:t>рекламной  конструкции</w:t>
      </w:r>
      <w:proofErr w:type="gramEnd"/>
      <w:r>
        <w:rPr>
          <w:rStyle w:val="spellingerror"/>
        </w:rPr>
        <w:t>, а также высоты размещения информационной таблички относительно уровня взгляда.</w:t>
      </w: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Pr="001E53AD" w:rsidRDefault="00687C48" w:rsidP="00687C48">
      <w:pPr>
        <w:pStyle w:val="Standard"/>
        <w:rPr>
          <w:lang w:val="ru-RU"/>
        </w:rPr>
      </w:pPr>
    </w:p>
    <w:p w:rsidR="00687C48" w:rsidRDefault="00687C48" w:rsidP="00687C48">
      <w:pPr>
        <w:pStyle w:val="ab"/>
      </w:pPr>
    </w:p>
    <w:p w:rsidR="00687C48" w:rsidRDefault="00687C48" w:rsidP="00687C48">
      <w:pPr>
        <w:pStyle w:val="ab"/>
      </w:pPr>
    </w:p>
    <w:p w:rsidR="00687C48" w:rsidRDefault="00687C48" w:rsidP="00687C48">
      <w:pPr>
        <w:pStyle w:val="ab"/>
      </w:pPr>
    </w:p>
    <w:p w:rsidR="00687C48" w:rsidRDefault="00687C48" w:rsidP="00687C48">
      <w:pPr>
        <w:pStyle w:val="Textbody"/>
        <w:rPr>
          <w:sz w:val="22"/>
          <w:szCs w:val="22"/>
          <w:lang w:val="ru-RU"/>
        </w:rPr>
      </w:pPr>
    </w:p>
    <w:p w:rsidR="006F7BF4" w:rsidRDefault="006F7BF4" w:rsidP="00125DE1">
      <w:pPr>
        <w:pStyle w:val="a5"/>
      </w:pPr>
    </w:p>
    <w:sectPr w:rsidR="006F7BF4" w:rsidSect="0025003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PMincho">
    <w:charset w:val="00"/>
    <w:family w:val="auto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91A"/>
    <w:multiLevelType w:val="multilevel"/>
    <w:tmpl w:val="E656253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F013905"/>
    <w:multiLevelType w:val="multilevel"/>
    <w:tmpl w:val="298427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2" w15:restartNumberingAfterBreak="0">
    <w:nsid w:val="10B949BF"/>
    <w:multiLevelType w:val="multilevel"/>
    <w:tmpl w:val="C5F83EC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281008A"/>
    <w:multiLevelType w:val="multilevel"/>
    <w:tmpl w:val="DA58EAF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26D9132C"/>
    <w:multiLevelType w:val="hybridMultilevel"/>
    <w:tmpl w:val="8FB22E06"/>
    <w:lvl w:ilvl="0" w:tplc="A1F6C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54707AD"/>
    <w:multiLevelType w:val="hybridMultilevel"/>
    <w:tmpl w:val="02BAD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3774C7"/>
    <w:multiLevelType w:val="hybridMultilevel"/>
    <w:tmpl w:val="AF0E5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15"/>
    <w:rsid w:val="0000003A"/>
    <w:rsid w:val="00001351"/>
    <w:rsid w:val="00006DFB"/>
    <w:rsid w:val="0001117D"/>
    <w:rsid w:val="00011537"/>
    <w:rsid w:val="00011E34"/>
    <w:rsid w:val="00012F56"/>
    <w:rsid w:val="0001583A"/>
    <w:rsid w:val="00023A3C"/>
    <w:rsid w:val="0002642E"/>
    <w:rsid w:val="000315A8"/>
    <w:rsid w:val="00032AEC"/>
    <w:rsid w:val="000507CD"/>
    <w:rsid w:val="000533A6"/>
    <w:rsid w:val="0005783D"/>
    <w:rsid w:val="000666DB"/>
    <w:rsid w:val="00073777"/>
    <w:rsid w:val="00077B84"/>
    <w:rsid w:val="00083DAA"/>
    <w:rsid w:val="00084BBF"/>
    <w:rsid w:val="00085768"/>
    <w:rsid w:val="000875FD"/>
    <w:rsid w:val="0009056B"/>
    <w:rsid w:val="00091D7C"/>
    <w:rsid w:val="00094B49"/>
    <w:rsid w:val="0009511B"/>
    <w:rsid w:val="000A5AC5"/>
    <w:rsid w:val="000A79FC"/>
    <w:rsid w:val="000B52CD"/>
    <w:rsid w:val="000B63F7"/>
    <w:rsid w:val="000B65FB"/>
    <w:rsid w:val="000B7D6F"/>
    <w:rsid w:val="000C0E2E"/>
    <w:rsid w:val="000C4EF3"/>
    <w:rsid w:val="000C797F"/>
    <w:rsid w:val="000D17FC"/>
    <w:rsid w:val="000D2E2C"/>
    <w:rsid w:val="000D7127"/>
    <w:rsid w:val="000D7B29"/>
    <w:rsid w:val="000E236D"/>
    <w:rsid w:val="000E2F14"/>
    <w:rsid w:val="000E3E25"/>
    <w:rsid w:val="000E6C1E"/>
    <w:rsid w:val="000F0159"/>
    <w:rsid w:val="000F0B3F"/>
    <w:rsid w:val="000F2D70"/>
    <w:rsid w:val="000F488F"/>
    <w:rsid w:val="00106D86"/>
    <w:rsid w:val="0011499F"/>
    <w:rsid w:val="001235CD"/>
    <w:rsid w:val="00123988"/>
    <w:rsid w:val="00123BBD"/>
    <w:rsid w:val="00125DE1"/>
    <w:rsid w:val="001264F7"/>
    <w:rsid w:val="0012654C"/>
    <w:rsid w:val="00126BAE"/>
    <w:rsid w:val="001273D2"/>
    <w:rsid w:val="00132B9D"/>
    <w:rsid w:val="00132C28"/>
    <w:rsid w:val="001346D6"/>
    <w:rsid w:val="00136461"/>
    <w:rsid w:val="00144F52"/>
    <w:rsid w:val="0014696D"/>
    <w:rsid w:val="00150A14"/>
    <w:rsid w:val="00150C98"/>
    <w:rsid w:val="00154E83"/>
    <w:rsid w:val="00155745"/>
    <w:rsid w:val="001618CA"/>
    <w:rsid w:val="0016670E"/>
    <w:rsid w:val="0016716A"/>
    <w:rsid w:val="001671D9"/>
    <w:rsid w:val="001676C8"/>
    <w:rsid w:val="00170039"/>
    <w:rsid w:val="001744FF"/>
    <w:rsid w:val="00185CC1"/>
    <w:rsid w:val="001910BC"/>
    <w:rsid w:val="001913C0"/>
    <w:rsid w:val="00192276"/>
    <w:rsid w:val="00193D4E"/>
    <w:rsid w:val="00194690"/>
    <w:rsid w:val="00195CF0"/>
    <w:rsid w:val="00195E09"/>
    <w:rsid w:val="001978BB"/>
    <w:rsid w:val="001A198F"/>
    <w:rsid w:val="001A2685"/>
    <w:rsid w:val="001A672F"/>
    <w:rsid w:val="001B20C4"/>
    <w:rsid w:val="001B5AE3"/>
    <w:rsid w:val="001B79F4"/>
    <w:rsid w:val="001C02AD"/>
    <w:rsid w:val="001C1D0B"/>
    <w:rsid w:val="001C2F34"/>
    <w:rsid w:val="001C4A50"/>
    <w:rsid w:val="001D2A8D"/>
    <w:rsid w:val="001D4AD1"/>
    <w:rsid w:val="001D5CC7"/>
    <w:rsid w:val="001D66B9"/>
    <w:rsid w:val="001D7D52"/>
    <w:rsid w:val="001F070C"/>
    <w:rsid w:val="001F0DB1"/>
    <w:rsid w:val="001F72AF"/>
    <w:rsid w:val="0020132D"/>
    <w:rsid w:val="00205D02"/>
    <w:rsid w:val="00207CB3"/>
    <w:rsid w:val="00215553"/>
    <w:rsid w:val="0021582E"/>
    <w:rsid w:val="00216A65"/>
    <w:rsid w:val="00216A95"/>
    <w:rsid w:val="002201C3"/>
    <w:rsid w:val="002221F6"/>
    <w:rsid w:val="00222C6D"/>
    <w:rsid w:val="00223220"/>
    <w:rsid w:val="002265E0"/>
    <w:rsid w:val="002273D4"/>
    <w:rsid w:val="002275E3"/>
    <w:rsid w:val="002319A4"/>
    <w:rsid w:val="00231C96"/>
    <w:rsid w:val="00235554"/>
    <w:rsid w:val="002368EE"/>
    <w:rsid w:val="00247640"/>
    <w:rsid w:val="00250038"/>
    <w:rsid w:val="0025332B"/>
    <w:rsid w:val="00261343"/>
    <w:rsid w:val="00261DE8"/>
    <w:rsid w:val="002624CC"/>
    <w:rsid w:val="0026387B"/>
    <w:rsid w:val="0026614A"/>
    <w:rsid w:val="00266A1C"/>
    <w:rsid w:val="0026753A"/>
    <w:rsid w:val="00267609"/>
    <w:rsid w:val="00276098"/>
    <w:rsid w:val="00276DD3"/>
    <w:rsid w:val="00277F72"/>
    <w:rsid w:val="00280AC4"/>
    <w:rsid w:val="002821E1"/>
    <w:rsid w:val="00282F7E"/>
    <w:rsid w:val="0028325A"/>
    <w:rsid w:val="00292D47"/>
    <w:rsid w:val="002A050C"/>
    <w:rsid w:val="002A3C9F"/>
    <w:rsid w:val="002A5FBF"/>
    <w:rsid w:val="002A6390"/>
    <w:rsid w:val="002B0794"/>
    <w:rsid w:val="002B1F99"/>
    <w:rsid w:val="002B5808"/>
    <w:rsid w:val="002B79A7"/>
    <w:rsid w:val="002C042C"/>
    <w:rsid w:val="002C3E7F"/>
    <w:rsid w:val="002C486E"/>
    <w:rsid w:val="002C4A9C"/>
    <w:rsid w:val="002D170A"/>
    <w:rsid w:val="002D20D6"/>
    <w:rsid w:val="002D2F2F"/>
    <w:rsid w:val="002D5360"/>
    <w:rsid w:val="002D776D"/>
    <w:rsid w:val="002E0BF9"/>
    <w:rsid w:val="002E230B"/>
    <w:rsid w:val="002F0401"/>
    <w:rsid w:val="002F758B"/>
    <w:rsid w:val="0030021C"/>
    <w:rsid w:val="0030092D"/>
    <w:rsid w:val="00300B73"/>
    <w:rsid w:val="003062FE"/>
    <w:rsid w:val="00315A4B"/>
    <w:rsid w:val="00315F92"/>
    <w:rsid w:val="00316194"/>
    <w:rsid w:val="00316DFC"/>
    <w:rsid w:val="00316E85"/>
    <w:rsid w:val="00321CB6"/>
    <w:rsid w:val="003311DB"/>
    <w:rsid w:val="00331B04"/>
    <w:rsid w:val="00333207"/>
    <w:rsid w:val="003351CD"/>
    <w:rsid w:val="00336C75"/>
    <w:rsid w:val="00340F73"/>
    <w:rsid w:val="00352693"/>
    <w:rsid w:val="00352D00"/>
    <w:rsid w:val="00352D51"/>
    <w:rsid w:val="0035502B"/>
    <w:rsid w:val="00357DDB"/>
    <w:rsid w:val="00367F4A"/>
    <w:rsid w:val="003759CA"/>
    <w:rsid w:val="0037606C"/>
    <w:rsid w:val="0037646E"/>
    <w:rsid w:val="003817C2"/>
    <w:rsid w:val="00382893"/>
    <w:rsid w:val="00384080"/>
    <w:rsid w:val="00384D48"/>
    <w:rsid w:val="003912CD"/>
    <w:rsid w:val="003951AA"/>
    <w:rsid w:val="003A0C86"/>
    <w:rsid w:val="003A1319"/>
    <w:rsid w:val="003A19BE"/>
    <w:rsid w:val="003A3972"/>
    <w:rsid w:val="003A5E41"/>
    <w:rsid w:val="003A74F5"/>
    <w:rsid w:val="003B07CC"/>
    <w:rsid w:val="003B162B"/>
    <w:rsid w:val="003B31AB"/>
    <w:rsid w:val="003B7463"/>
    <w:rsid w:val="003C03F3"/>
    <w:rsid w:val="003C1709"/>
    <w:rsid w:val="003C2931"/>
    <w:rsid w:val="003C2C00"/>
    <w:rsid w:val="003D1D7F"/>
    <w:rsid w:val="003D47C5"/>
    <w:rsid w:val="003D7E31"/>
    <w:rsid w:val="003E7925"/>
    <w:rsid w:val="003F6231"/>
    <w:rsid w:val="003F6A2A"/>
    <w:rsid w:val="00400FB9"/>
    <w:rsid w:val="00406904"/>
    <w:rsid w:val="0040719A"/>
    <w:rsid w:val="004104FA"/>
    <w:rsid w:val="0041347C"/>
    <w:rsid w:val="00415BB9"/>
    <w:rsid w:val="00426CDA"/>
    <w:rsid w:val="0043263C"/>
    <w:rsid w:val="004333E3"/>
    <w:rsid w:val="00433934"/>
    <w:rsid w:val="00434562"/>
    <w:rsid w:val="0043490E"/>
    <w:rsid w:val="00440C9C"/>
    <w:rsid w:val="004417C5"/>
    <w:rsid w:val="00444185"/>
    <w:rsid w:val="004516C8"/>
    <w:rsid w:val="00457F04"/>
    <w:rsid w:val="0046115C"/>
    <w:rsid w:val="00462160"/>
    <w:rsid w:val="004622C5"/>
    <w:rsid w:val="0046295E"/>
    <w:rsid w:val="0047064C"/>
    <w:rsid w:val="00472763"/>
    <w:rsid w:val="00472A78"/>
    <w:rsid w:val="00474BF6"/>
    <w:rsid w:val="00480109"/>
    <w:rsid w:val="0048012F"/>
    <w:rsid w:val="00481A5E"/>
    <w:rsid w:val="00487B5F"/>
    <w:rsid w:val="00491270"/>
    <w:rsid w:val="0049408F"/>
    <w:rsid w:val="00495BC3"/>
    <w:rsid w:val="00496E72"/>
    <w:rsid w:val="004977D1"/>
    <w:rsid w:val="004A08A5"/>
    <w:rsid w:val="004A2042"/>
    <w:rsid w:val="004A7FC2"/>
    <w:rsid w:val="004B2F63"/>
    <w:rsid w:val="004B577F"/>
    <w:rsid w:val="004B7D11"/>
    <w:rsid w:val="004C0750"/>
    <w:rsid w:val="004C238F"/>
    <w:rsid w:val="004C5F26"/>
    <w:rsid w:val="004D20E9"/>
    <w:rsid w:val="004D274A"/>
    <w:rsid w:val="004D2E1B"/>
    <w:rsid w:val="004D2E36"/>
    <w:rsid w:val="004D3054"/>
    <w:rsid w:val="004D7FAE"/>
    <w:rsid w:val="004E18ED"/>
    <w:rsid w:val="004E32CB"/>
    <w:rsid w:val="004E3620"/>
    <w:rsid w:val="004E40A3"/>
    <w:rsid w:val="004E5E83"/>
    <w:rsid w:val="004F3393"/>
    <w:rsid w:val="004F5F31"/>
    <w:rsid w:val="004F6891"/>
    <w:rsid w:val="005012C1"/>
    <w:rsid w:val="0050338C"/>
    <w:rsid w:val="00505608"/>
    <w:rsid w:val="00505F27"/>
    <w:rsid w:val="00513309"/>
    <w:rsid w:val="005136AC"/>
    <w:rsid w:val="0051659E"/>
    <w:rsid w:val="00521A60"/>
    <w:rsid w:val="005240E1"/>
    <w:rsid w:val="0052493B"/>
    <w:rsid w:val="00525538"/>
    <w:rsid w:val="00526E1F"/>
    <w:rsid w:val="00530B22"/>
    <w:rsid w:val="005357AE"/>
    <w:rsid w:val="00536901"/>
    <w:rsid w:val="00537CC3"/>
    <w:rsid w:val="00540188"/>
    <w:rsid w:val="0054083F"/>
    <w:rsid w:val="00540BCD"/>
    <w:rsid w:val="0054105A"/>
    <w:rsid w:val="005432FF"/>
    <w:rsid w:val="00543EBB"/>
    <w:rsid w:val="00545C16"/>
    <w:rsid w:val="005466CF"/>
    <w:rsid w:val="00546E71"/>
    <w:rsid w:val="00551A52"/>
    <w:rsid w:val="00553FE5"/>
    <w:rsid w:val="005541C0"/>
    <w:rsid w:val="0055527E"/>
    <w:rsid w:val="00560E46"/>
    <w:rsid w:val="00564522"/>
    <w:rsid w:val="005659F0"/>
    <w:rsid w:val="0056722D"/>
    <w:rsid w:val="005679EC"/>
    <w:rsid w:val="00572FEE"/>
    <w:rsid w:val="005730EF"/>
    <w:rsid w:val="005731EA"/>
    <w:rsid w:val="005753D3"/>
    <w:rsid w:val="005761A5"/>
    <w:rsid w:val="005807F6"/>
    <w:rsid w:val="00580A98"/>
    <w:rsid w:val="005849E0"/>
    <w:rsid w:val="005858E4"/>
    <w:rsid w:val="00586A6F"/>
    <w:rsid w:val="005876B3"/>
    <w:rsid w:val="00593837"/>
    <w:rsid w:val="00593DF9"/>
    <w:rsid w:val="005950D8"/>
    <w:rsid w:val="0059519F"/>
    <w:rsid w:val="0059795E"/>
    <w:rsid w:val="005A39FD"/>
    <w:rsid w:val="005A6332"/>
    <w:rsid w:val="005A7153"/>
    <w:rsid w:val="005B2401"/>
    <w:rsid w:val="005B3967"/>
    <w:rsid w:val="005B508F"/>
    <w:rsid w:val="005B7076"/>
    <w:rsid w:val="005C2C07"/>
    <w:rsid w:val="005C475C"/>
    <w:rsid w:val="005D010E"/>
    <w:rsid w:val="005D0212"/>
    <w:rsid w:val="005E0828"/>
    <w:rsid w:val="005E34D4"/>
    <w:rsid w:val="005E5B91"/>
    <w:rsid w:val="005F1329"/>
    <w:rsid w:val="005F54A0"/>
    <w:rsid w:val="0060367B"/>
    <w:rsid w:val="0060378B"/>
    <w:rsid w:val="00605C31"/>
    <w:rsid w:val="00606D4B"/>
    <w:rsid w:val="0060773E"/>
    <w:rsid w:val="0061376C"/>
    <w:rsid w:val="00614BE0"/>
    <w:rsid w:val="0061665E"/>
    <w:rsid w:val="0062141F"/>
    <w:rsid w:val="00627570"/>
    <w:rsid w:val="006316D9"/>
    <w:rsid w:val="00634A2A"/>
    <w:rsid w:val="00643D67"/>
    <w:rsid w:val="00646386"/>
    <w:rsid w:val="00646C8C"/>
    <w:rsid w:val="00647BF4"/>
    <w:rsid w:val="00655615"/>
    <w:rsid w:val="006562A9"/>
    <w:rsid w:val="00657F67"/>
    <w:rsid w:val="00660A82"/>
    <w:rsid w:val="006618BB"/>
    <w:rsid w:val="00662D0A"/>
    <w:rsid w:val="006630CA"/>
    <w:rsid w:val="006711C9"/>
    <w:rsid w:val="00671EEE"/>
    <w:rsid w:val="0067295D"/>
    <w:rsid w:val="00675FDB"/>
    <w:rsid w:val="0068318F"/>
    <w:rsid w:val="00687C48"/>
    <w:rsid w:val="00692985"/>
    <w:rsid w:val="006938A2"/>
    <w:rsid w:val="00693A9D"/>
    <w:rsid w:val="00693AC4"/>
    <w:rsid w:val="00693B0C"/>
    <w:rsid w:val="00694A4D"/>
    <w:rsid w:val="006A43B5"/>
    <w:rsid w:val="006A547C"/>
    <w:rsid w:val="006B1B7D"/>
    <w:rsid w:val="006B20AB"/>
    <w:rsid w:val="006B31AC"/>
    <w:rsid w:val="006B364A"/>
    <w:rsid w:val="006B49C5"/>
    <w:rsid w:val="006B7839"/>
    <w:rsid w:val="006C0F0A"/>
    <w:rsid w:val="006C300E"/>
    <w:rsid w:val="006C456E"/>
    <w:rsid w:val="006D4A3A"/>
    <w:rsid w:val="006D72A1"/>
    <w:rsid w:val="006D7FED"/>
    <w:rsid w:val="006E5C61"/>
    <w:rsid w:val="006E5F75"/>
    <w:rsid w:val="006F1522"/>
    <w:rsid w:val="006F166A"/>
    <w:rsid w:val="006F7BF4"/>
    <w:rsid w:val="00701FFA"/>
    <w:rsid w:val="007068AE"/>
    <w:rsid w:val="00710D17"/>
    <w:rsid w:val="00716C36"/>
    <w:rsid w:val="00722D8E"/>
    <w:rsid w:val="00724937"/>
    <w:rsid w:val="00725C96"/>
    <w:rsid w:val="00732399"/>
    <w:rsid w:val="0073618A"/>
    <w:rsid w:val="0073681E"/>
    <w:rsid w:val="00736C00"/>
    <w:rsid w:val="007471A0"/>
    <w:rsid w:val="0074725B"/>
    <w:rsid w:val="00747D38"/>
    <w:rsid w:val="00752748"/>
    <w:rsid w:val="0076216E"/>
    <w:rsid w:val="007652C2"/>
    <w:rsid w:val="00765EB7"/>
    <w:rsid w:val="00767A51"/>
    <w:rsid w:val="00767EF1"/>
    <w:rsid w:val="007727A7"/>
    <w:rsid w:val="00776BDE"/>
    <w:rsid w:val="0078017C"/>
    <w:rsid w:val="00781DD1"/>
    <w:rsid w:val="00783F18"/>
    <w:rsid w:val="00784367"/>
    <w:rsid w:val="0078588D"/>
    <w:rsid w:val="007909B8"/>
    <w:rsid w:val="00790AE2"/>
    <w:rsid w:val="00790C4B"/>
    <w:rsid w:val="00792543"/>
    <w:rsid w:val="007929C7"/>
    <w:rsid w:val="00792A60"/>
    <w:rsid w:val="00797666"/>
    <w:rsid w:val="007A3799"/>
    <w:rsid w:val="007A52FD"/>
    <w:rsid w:val="007A5E98"/>
    <w:rsid w:val="007B5B7F"/>
    <w:rsid w:val="007B6F03"/>
    <w:rsid w:val="007C1697"/>
    <w:rsid w:val="007C1A0F"/>
    <w:rsid w:val="007D0886"/>
    <w:rsid w:val="007D0B47"/>
    <w:rsid w:val="007D4AC0"/>
    <w:rsid w:val="007D5C85"/>
    <w:rsid w:val="007D64C0"/>
    <w:rsid w:val="007D7139"/>
    <w:rsid w:val="007D7C2A"/>
    <w:rsid w:val="007E1DE8"/>
    <w:rsid w:val="007E2AB7"/>
    <w:rsid w:val="007E4735"/>
    <w:rsid w:val="007E5806"/>
    <w:rsid w:val="007F2BFF"/>
    <w:rsid w:val="00802C18"/>
    <w:rsid w:val="00804C5B"/>
    <w:rsid w:val="008102F4"/>
    <w:rsid w:val="0081409E"/>
    <w:rsid w:val="00814A62"/>
    <w:rsid w:val="00815DD5"/>
    <w:rsid w:val="0081775B"/>
    <w:rsid w:val="00820207"/>
    <w:rsid w:val="008205CA"/>
    <w:rsid w:val="0083065C"/>
    <w:rsid w:val="00835270"/>
    <w:rsid w:val="00841761"/>
    <w:rsid w:val="008453FD"/>
    <w:rsid w:val="008557B4"/>
    <w:rsid w:val="00855D04"/>
    <w:rsid w:val="008576F8"/>
    <w:rsid w:val="00861603"/>
    <w:rsid w:val="008669E2"/>
    <w:rsid w:val="00867708"/>
    <w:rsid w:val="00867B4A"/>
    <w:rsid w:val="00872822"/>
    <w:rsid w:val="00873761"/>
    <w:rsid w:val="00873897"/>
    <w:rsid w:val="00874D5F"/>
    <w:rsid w:val="008758A2"/>
    <w:rsid w:val="0089016C"/>
    <w:rsid w:val="008A50CA"/>
    <w:rsid w:val="008A7DD1"/>
    <w:rsid w:val="008B75BA"/>
    <w:rsid w:val="008C46E7"/>
    <w:rsid w:val="008D368F"/>
    <w:rsid w:val="008D5186"/>
    <w:rsid w:val="008D573C"/>
    <w:rsid w:val="008E15FD"/>
    <w:rsid w:val="008E1675"/>
    <w:rsid w:val="008E3DD2"/>
    <w:rsid w:val="008E63BB"/>
    <w:rsid w:val="008E70FE"/>
    <w:rsid w:val="008F4EF9"/>
    <w:rsid w:val="008F5303"/>
    <w:rsid w:val="008F5FBF"/>
    <w:rsid w:val="008F79D2"/>
    <w:rsid w:val="00901D26"/>
    <w:rsid w:val="0090266C"/>
    <w:rsid w:val="00902F1D"/>
    <w:rsid w:val="00904927"/>
    <w:rsid w:val="009058E0"/>
    <w:rsid w:val="00910A5B"/>
    <w:rsid w:val="00910D46"/>
    <w:rsid w:val="0091212F"/>
    <w:rsid w:val="00921B27"/>
    <w:rsid w:val="00922BA2"/>
    <w:rsid w:val="00924CB7"/>
    <w:rsid w:val="0093037A"/>
    <w:rsid w:val="00934106"/>
    <w:rsid w:val="00934F7C"/>
    <w:rsid w:val="00936F8B"/>
    <w:rsid w:val="00946874"/>
    <w:rsid w:val="00947103"/>
    <w:rsid w:val="009560AF"/>
    <w:rsid w:val="009570CF"/>
    <w:rsid w:val="00963131"/>
    <w:rsid w:val="0097106D"/>
    <w:rsid w:val="00972857"/>
    <w:rsid w:val="00973006"/>
    <w:rsid w:val="0097787F"/>
    <w:rsid w:val="009808B9"/>
    <w:rsid w:val="0098392B"/>
    <w:rsid w:val="00983B42"/>
    <w:rsid w:val="00986BDF"/>
    <w:rsid w:val="00990218"/>
    <w:rsid w:val="00990CC3"/>
    <w:rsid w:val="009A2276"/>
    <w:rsid w:val="009A58A9"/>
    <w:rsid w:val="009A67A5"/>
    <w:rsid w:val="009B6D01"/>
    <w:rsid w:val="009B79C3"/>
    <w:rsid w:val="009C1F44"/>
    <w:rsid w:val="009C5358"/>
    <w:rsid w:val="009C5A84"/>
    <w:rsid w:val="009C6BE2"/>
    <w:rsid w:val="009D2BE4"/>
    <w:rsid w:val="009D3CA9"/>
    <w:rsid w:val="009E0CBF"/>
    <w:rsid w:val="009E11C0"/>
    <w:rsid w:val="009E2076"/>
    <w:rsid w:val="009E3BE7"/>
    <w:rsid w:val="009E6ED7"/>
    <w:rsid w:val="009F04F3"/>
    <w:rsid w:val="009F1845"/>
    <w:rsid w:val="009F28C6"/>
    <w:rsid w:val="009F43C8"/>
    <w:rsid w:val="009F44FE"/>
    <w:rsid w:val="009F60D1"/>
    <w:rsid w:val="009F63A7"/>
    <w:rsid w:val="009F6911"/>
    <w:rsid w:val="00A00678"/>
    <w:rsid w:val="00A1032D"/>
    <w:rsid w:val="00A1052C"/>
    <w:rsid w:val="00A10D99"/>
    <w:rsid w:val="00A11F85"/>
    <w:rsid w:val="00A13029"/>
    <w:rsid w:val="00A1351F"/>
    <w:rsid w:val="00A207D0"/>
    <w:rsid w:val="00A22468"/>
    <w:rsid w:val="00A2339F"/>
    <w:rsid w:val="00A27627"/>
    <w:rsid w:val="00A317B5"/>
    <w:rsid w:val="00A331F9"/>
    <w:rsid w:val="00A35171"/>
    <w:rsid w:val="00A3558C"/>
    <w:rsid w:val="00A3583B"/>
    <w:rsid w:val="00A40B3B"/>
    <w:rsid w:val="00A4200A"/>
    <w:rsid w:val="00A470F7"/>
    <w:rsid w:val="00A51DE6"/>
    <w:rsid w:val="00A5441F"/>
    <w:rsid w:val="00A556E6"/>
    <w:rsid w:val="00A57215"/>
    <w:rsid w:val="00A62B4C"/>
    <w:rsid w:val="00A65743"/>
    <w:rsid w:val="00A67888"/>
    <w:rsid w:val="00A70546"/>
    <w:rsid w:val="00A733D2"/>
    <w:rsid w:val="00A82DC6"/>
    <w:rsid w:val="00A862C6"/>
    <w:rsid w:val="00A96AC5"/>
    <w:rsid w:val="00AB049B"/>
    <w:rsid w:val="00AB5D41"/>
    <w:rsid w:val="00AB5F65"/>
    <w:rsid w:val="00AB7301"/>
    <w:rsid w:val="00AB7CEE"/>
    <w:rsid w:val="00AC3DA0"/>
    <w:rsid w:val="00AC432B"/>
    <w:rsid w:val="00AC784D"/>
    <w:rsid w:val="00AD16DB"/>
    <w:rsid w:val="00AE0D13"/>
    <w:rsid w:val="00AF21A9"/>
    <w:rsid w:val="00AF27DB"/>
    <w:rsid w:val="00AF392B"/>
    <w:rsid w:val="00AF3A54"/>
    <w:rsid w:val="00AF3A79"/>
    <w:rsid w:val="00AF77DF"/>
    <w:rsid w:val="00B04549"/>
    <w:rsid w:val="00B052B4"/>
    <w:rsid w:val="00B0645E"/>
    <w:rsid w:val="00B07E44"/>
    <w:rsid w:val="00B12BA2"/>
    <w:rsid w:val="00B26A84"/>
    <w:rsid w:val="00B32E36"/>
    <w:rsid w:val="00B354D0"/>
    <w:rsid w:val="00B37705"/>
    <w:rsid w:val="00B43652"/>
    <w:rsid w:val="00B45AC7"/>
    <w:rsid w:val="00B470F8"/>
    <w:rsid w:val="00B51D20"/>
    <w:rsid w:val="00B56A42"/>
    <w:rsid w:val="00B56C67"/>
    <w:rsid w:val="00B56D13"/>
    <w:rsid w:val="00B57578"/>
    <w:rsid w:val="00B57F16"/>
    <w:rsid w:val="00B61370"/>
    <w:rsid w:val="00B616DA"/>
    <w:rsid w:val="00B67D51"/>
    <w:rsid w:val="00B71436"/>
    <w:rsid w:val="00B73D07"/>
    <w:rsid w:val="00B81C76"/>
    <w:rsid w:val="00B87CDF"/>
    <w:rsid w:val="00B912DD"/>
    <w:rsid w:val="00B91EEA"/>
    <w:rsid w:val="00B93809"/>
    <w:rsid w:val="00B9448C"/>
    <w:rsid w:val="00B95DD5"/>
    <w:rsid w:val="00BA3AB3"/>
    <w:rsid w:val="00BA74A7"/>
    <w:rsid w:val="00BB2215"/>
    <w:rsid w:val="00BB6BBA"/>
    <w:rsid w:val="00BC2147"/>
    <w:rsid w:val="00BC372C"/>
    <w:rsid w:val="00BD07BA"/>
    <w:rsid w:val="00BD3F3E"/>
    <w:rsid w:val="00BD5007"/>
    <w:rsid w:val="00BE2810"/>
    <w:rsid w:val="00BE4787"/>
    <w:rsid w:val="00BE5F51"/>
    <w:rsid w:val="00BF2A55"/>
    <w:rsid w:val="00BF3E3C"/>
    <w:rsid w:val="00BF42EC"/>
    <w:rsid w:val="00BF4DDA"/>
    <w:rsid w:val="00C003C5"/>
    <w:rsid w:val="00C02AAC"/>
    <w:rsid w:val="00C10ED6"/>
    <w:rsid w:val="00C122A6"/>
    <w:rsid w:val="00C12AB2"/>
    <w:rsid w:val="00C15135"/>
    <w:rsid w:val="00C16A70"/>
    <w:rsid w:val="00C207A1"/>
    <w:rsid w:val="00C22575"/>
    <w:rsid w:val="00C261DD"/>
    <w:rsid w:val="00C2636E"/>
    <w:rsid w:val="00C32EAD"/>
    <w:rsid w:val="00C3547E"/>
    <w:rsid w:val="00C37ACE"/>
    <w:rsid w:val="00C37DC8"/>
    <w:rsid w:val="00C40260"/>
    <w:rsid w:val="00C411D4"/>
    <w:rsid w:val="00C450E6"/>
    <w:rsid w:val="00C519DF"/>
    <w:rsid w:val="00C53F8A"/>
    <w:rsid w:val="00C62BE0"/>
    <w:rsid w:val="00C62E13"/>
    <w:rsid w:val="00C64DFF"/>
    <w:rsid w:val="00C6736A"/>
    <w:rsid w:val="00C7032E"/>
    <w:rsid w:val="00C7377C"/>
    <w:rsid w:val="00C76CA6"/>
    <w:rsid w:val="00C81367"/>
    <w:rsid w:val="00C84799"/>
    <w:rsid w:val="00C87BB9"/>
    <w:rsid w:val="00C908A0"/>
    <w:rsid w:val="00C909CD"/>
    <w:rsid w:val="00C973D1"/>
    <w:rsid w:val="00CA2AC4"/>
    <w:rsid w:val="00CA67F5"/>
    <w:rsid w:val="00CB08A2"/>
    <w:rsid w:val="00CB3F3C"/>
    <w:rsid w:val="00CB6C7F"/>
    <w:rsid w:val="00CC0734"/>
    <w:rsid w:val="00CC0F10"/>
    <w:rsid w:val="00CC12BA"/>
    <w:rsid w:val="00CC311E"/>
    <w:rsid w:val="00CC32B3"/>
    <w:rsid w:val="00CC484E"/>
    <w:rsid w:val="00CD4DEF"/>
    <w:rsid w:val="00CE178F"/>
    <w:rsid w:val="00CE6A90"/>
    <w:rsid w:val="00CF1B92"/>
    <w:rsid w:val="00D0143B"/>
    <w:rsid w:val="00D10110"/>
    <w:rsid w:val="00D12C80"/>
    <w:rsid w:val="00D16313"/>
    <w:rsid w:val="00D24221"/>
    <w:rsid w:val="00D248FB"/>
    <w:rsid w:val="00D35E93"/>
    <w:rsid w:val="00D4248E"/>
    <w:rsid w:val="00D43398"/>
    <w:rsid w:val="00D44381"/>
    <w:rsid w:val="00D576E9"/>
    <w:rsid w:val="00D60B02"/>
    <w:rsid w:val="00D6541D"/>
    <w:rsid w:val="00D676B3"/>
    <w:rsid w:val="00D677D0"/>
    <w:rsid w:val="00D705EA"/>
    <w:rsid w:val="00D71C0A"/>
    <w:rsid w:val="00D74AE9"/>
    <w:rsid w:val="00D74E7D"/>
    <w:rsid w:val="00D825CB"/>
    <w:rsid w:val="00D848BA"/>
    <w:rsid w:val="00D85A58"/>
    <w:rsid w:val="00D85F32"/>
    <w:rsid w:val="00D87C9D"/>
    <w:rsid w:val="00D91B94"/>
    <w:rsid w:val="00D921F5"/>
    <w:rsid w:val="00D92299"/>
    <w:rsid w:val="00D924CD"/>
    <w:rsid w:val="00D93535"/>
    <w:rsid w:val="00DA22AA"/>
    <w:rsid w:val="00DA2941"/>
    <w:rsid w:val="00DA58E3"/>
    <w:rsid w:val="00DB7DDA"/>
    <w:rsid w:val="00DB7E57"/>
    <w:rsid w:val="00DC0EFA"/>
    <w:rsid w:val="00DC3FB6"/>
    <w:rsid w:val="00DC7462"/>
    <w:rsid w:val="00DD5719"/>
    <w:rsid w:val="00DD764F"/>
    <w:rsid w:val="00DD77BB"/>
    <w:rsid w:val="00DE009B"/>
    <w:rsid w:val="00DF0901"/>
    <w:rsid w:val="00DF3438"/>
    <w:rsid w:val="00DF4C38"/>
    <w:rsid w:val="00E04F14"/>
    <w:rsid w:val="00E0791F"/>
    <w:rsid w:val="00E10D84"/>
    <w:rsid w:val="00E15E57"/>
    <w:rsid w:val="00E172B2"/>
    <w:rsid w:val="00E22C5E"/>
    <w:rsid w:val="00E252DE"/>
    <w:rsid w:val="00E2585E"/>
    <w:rsid w:val="00E30649"/>
    <w:rsid w:val="00E30AD4"/>
    <w:rsid w:val="00E30D34"/>
    <w:rsid w:val="00E35BC3"/>
    <w:rsid w:val="00E36980"/>
    <w:rsid w:val="00E4138D"/>
    <w:rsid w:val="00E41DFD"/>
    <w:rsid w:val="00E441E1"/>
    <w:rsid w:val="00E50DC7"/>
    <w:rsid w:val="00E52126"/>
    <w:rsid w:val="00E53C9E"/>
    <w:rsid w:val="00E5573C"/>
    <w:rsid w:val="00E56CC1"/>
    <w:rsid w:val="00E611E9"/>
    <w:rsid w:val="00E62AEB"/>
    <w:rsid w:val="00E65F4C"/>
    <w:rsid w:val="00E674FB"/>
    <w:rsid w:val="00E73294"/>
    <w:rsid w:val="00E76632"/>
    <w:rsid w:val="00E76C0C"/>
    <w:rsid w:val="00E76C16"/>
    <w:rsid w:val="00E81362"/>
    <w:rsid w:val="00E8170C"/>
    <w:rsid w:val="00E82125"/>
    <w:rsid w:val="00E82617"/>
    <w:rsid w:val="00E84F3E"/>
    <w:rsid w:val="00E879AC"/>
    <w:rsid w:val="00E90F50"/>
    <w:rsid w:val="00E95189"/>
    <w:rsid w:val="00E95D5F"/>
    <w:rsid w:val="00EA32AE"/>
    <w:rsid w:val="00EA6344"/>
    <w:rsid w:val="00EA74EE"/>
    <w:rsid w:val="00EB1F8B"/>
    <w:rsid w:val="00EB4F0E"/>
    <w:rsid w:val="00EB5425"/>
    <w:rsid w:val="00EC1130"/>
    <w:rsid w:val="00EC6082"/>
    <w:rsid w:val="00ED0174"/>
    <w:rsid w:val="00ED0413"/>
    <w:rsid w:val="00ED11C6"/>
    <w:rsid w:val="00ED2E3E"/>
    <w:rsid w:val="00ED460E"/>
    <w:rsid w:val="00ED6678"/>
    <w:rsid w:val="00ED737E"/>
    <w:rsid w:val="00ED7D52"/>
    <w:rsid w:val="00EE658B"/>
    <w:rsid w:val="00EE675A"/>
    <w:rsid w:val="00EF3F68"/>
    <w:rsid w:val="00F00BC1"/>
    <w:rsid w:val="00F00EEE"/>
    <w:rsid w:val="00F04B00"/>
    <w:rsid w:val="00F04EB5"/>
    <w:rsid w:val="00F068EB"/>
    <w:rsid w:val="00F17250"/>
    <w:rsid w:val="00F21A41"/>
    <w:rsid w:val="00F2485B"/>
    <w:rsid w:val="00F24CFC"/>
    <w:rsid w:val="00F278A9"/>
    <w:rsid w:val="00F27BAA"/>
    <w:rsid w:val="00F33D5E"/>
    <w:rsid w:val="00F40E13"/>
    <w:rsid w:val="00F469F2"/>
    <w:rsid w:val="00F47B92"/>
    <w:rsid w:val="00F47E42"/>
    <w:rsid w:val="00F50337"/>
    <w:rsid w:val="00F50BD5"/>
    <w:rsid w:val="00F51601"/>
    <w:rsid w:val="00F53E86"/>
    <w:rsid w:val="00F55698"/>
    <w:rsid w:val="00F62C67"/>
    <w:rsid w:val="00F64D70"/>
    <w:rsid w:val="00F70B54"/>
    <w:rsid w:val="00F77457"/>
    <w:rsid w:val="00F77D9A"/>
    <w:rsid w:val="00F81450"/>
    <w:rsid w:val="00F86304"/>
    <w:rsid w:val="00F876E6"/>
    <w:rsid w:val="00F91C61"/>
    <w:rsid w:val="00F951C1"/>
    <w:rsid w:val="00F95A45"/>
    <w:rsid w:val="00FA3DE4"/>
    <w:rsid w:val="00FA5FC4"/>
    <w:rsid w:val="00FB033B"/>
    <w:rsid w:val="00FB49AB"/>
    <w:rsid w:val="00FB6DB8"/>
    <w:rsid w:val="00FB7E9A"/>
    <w:rsid w:val="00FC050A"/>
    <w:rsid w:val="00FC1A7A"/>
    <w:rsid w:val="00FC348F"/>
    <w:rsid w:val="00FD37E1"/>
    <w:rsid w:val="00FD4FF0"/>
    <w:rsid w:val="00FD5427"/>
    <w:rsid w:val="00FD5BC2"/>
    <w:rsid w:val="00FE08CA"/>
    <w:rsid w:val="00FE3F8A"/>
    <w:rsid w:val="00FE6DBE"/>
    <w:rsid w:val="00FF3AAE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6588F1"/>
  <w15:chartTrackingRefBased/>
  <w15:docId w15:val="{4B7F225A-9E24-4D5C-A8D8-FA048B79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Textbody"/>
    <w:link w:val="20"/>
    <w:rsid w:val="006F7BF4"/>
    <w:pPr>
      <w:keepNext/>
      <w:widowControl w:val="0"/>
      <w:suppressAutoHyphens/>
      <w:autoSpaceDN w:val="0"/>
      <w:spacing w:after="119"/>
      <w:textAlignment w:val="baseline"/>
      <w:outlineLvl w:val="1"/>
    </w:pPr>
    <w:rPr>
      <w:b/>
      <w:i/>
      <w:iCs/>
      <w:kern w:val="3"/>
      <w:sz w:val="28"/>
      <w:szCs w:val="28"/>
      <w:lang w:eastAsia="ja-JP" w:bidi="hi-IN"/>
    </w:rPr>
  </w:style>
  <w:style w:type="paragraph" w:styleId="3">
    <w:name w:val="heading 3"/>
    <w:basedOn w:val="a"/>
    <w:next w:val="Textbody"/>
    <w:link w:val="30"/>
    <w:rsid w:val="006F7BF4"/>
    <w:pPr>
      <w:keepNext/>
      <w:widowControl w:val="0"/>
      <w:suppressAutoHyphens/>
      <w:autoSpaceDN w:val="0"/>
      <w:spacing w:before="170" w:after="113"/>
      <w:textAlignment w:val="baseline"/>
      <w:outlineLvl w:val="2"/>
    </w:pPr>
    <w:rPr>
      <w:b/>
      <w:kern w:val="3"/>
      <w:sz w:val="28"/>
      <w:szCs w:val="28"/>
      <w:lang w:eastAsia="ja-JP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55615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6556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6556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link w:val="a6"/>
    <w:autoRedefine/>
    <w:uiPriority w:val="1"/>
    <w:qFormat/>
    <w:rsid w:val="00A470F7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Без интервала Знак"/>
    <w:link w:val="a5"/>
    <w:uiPriority w:val="1"/>
    <w:locked/>
    <w:rsid w:val="00A470F7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6556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5240E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72FE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72FEE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A2339F"/>
    <w:pPr>
      <w:ind w:left="720"/>
      <w:contextualSpacing/>
    </w:pPr>
  </w:style>
  <w:style w:type="character" w:customStyle="1" w:styleId="ConsPlusNormal0">
    <w:name w:val="ConsPlusNormal Знак"/>
    <w:basedOn w:val="a0"/>
    <w:link w:val="ConsPlusNormal"/>
    <w:locked/>
    <w:rsid w:val="00C3547E"/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F7BF4"/>
    <w:rPr>
      <w:rFonts w:ascii="Times New Roman" w:eastAsia="Times New Roman" w:hAnsi="Times New Roman" w:cs="Times New Roman"/>
      <w:b/>
      <w:i/>
      <w:iCs/>
      <w:kern w:val="3"/>
      <w:sz w:val="28"/>
      <w:szCs w:val="28"/>
      <w:lang w:eastAsia="ja-JP" w:bidi="hi-IN"/>
    </w:rPr>
  </w:style>
  <w:style w:type="character" w:customStyle="1" w:styleId="30">
    <w:name w:val="Заголовок 3 Знак"/>
    <w:basedOn w:val="a0"/>
    <w:link w:val="3"/>
    <w:rsid w:val="006F7BF4"/>
    <w:rPr>
      <w:rFonts w:ascii="Times New Roman" w:eastAsia="Times New Roman" w:hAnsi="Times New Roman" w:cs="Times New Roman"/>
      <w:b/>
      <w:kern w:val="3"/>
      <w:sz w:val="28"/>
      <w:szCs w:val="28"/>
      <w:lang w:eastAsia="ja-JP" w:bidi="hi-IN"/>
    </w:rPr>
  </w:style>
  <w:style w:type="paragraph" w:customStyle="1" w:styleId="Textbody">
    <w:name w:val="Text body"/>
    <w:basedOn w:val="a"/>
    <w:rsid w:val="006F7BF4"/>
    <w:pPr>
      <w:widowControl w:val="0"/>
      <w:suppressAutoHyphens/>
      <w:autoSpaceDN w:val="0"/>
      <w:spacing w:after="120"/>
      <w:textAlignment w:val="baseline"/>
    </w:pPr>
    <w:rPr>
      <w:rFonts w:eastAsia="MS PMincho" w:cs="Lucida Sans"/>
      <w:kern w:val="3"/>
      <w:lang w:val="en-GB" w:eastAsia="ja-JP" w:bidi="hi-IN"/>
    </w:rPr>
  </w:style>
  <w:style w:type="paragraph" w:customStyle="1" w:styleId="ab">
    <w:name w:val="список"/>
    <w:basedOn w:val="a"/>
    <w:rsid w:val="006F7BF4"/>
    <w:pPr>
      <w:widowControl w:val="0"/>
      <w:tabs>
        <w:tab w:val="left" w:pos="420"/>
      </w:tabs>
      <w:suppressAutoHyphens/>
      <w:autoSpaceDN w:val="0"/>
      <w:jc w:val="both"/>
      <w:textAlignment w:val="baseline"/>
    </w:pPr>
    <w:rPr>
      <w:color w:val="000000"/>
      <w:kern w:val="3"/>
      <w:sz w:val="26"/>
      <w:szCs w:val="26"/>
      <w:shd w:val="clear" w:color="auto" w:fill="FFFFFF"/>
      <w:lang w:eastAsia="ja-JP" w:bidi="hi-IN"/>
    </w:rPr>
  </w:style>
  <w:style w:type="character" w:customStyle="1" w:styleId="spellingerror">
    <w:name w:val="spellingerror"/>
    <w:basedOn w:val="a0"/>
    <w:rsid w:val="006F7BF4"/>
  </w:style>
  <w:style w:type="paragraph" w:customStyle="1" w:styleId="Standard">
    <w:name w:val="Standard"/>
    <w:rsid w:val="006F7B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MS PMincho" w:hAnsi="Times New Roman" w:cs="Lucida Sans"/>
      <w:kern w:val="3"/>
      <w:sz w:val="24"/>
      <w:szCs w:val="24"/>
      <w:lang w:val="en-GB" w:eastAsia="ja-JP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" Type="http://schemas.openxmlformats.org/officeDocument/2006/relationships/hyperlink" Target="consultantplus://offline/ref=8FFF68846E309AFDE4A7A80471AD4FE5E7EE6F900F04852BCD181FF7518B2CDAD41B37A565E0723D6AFFDF48E6U1N2V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DCA18-7A7D-40B4-8378-F7E831F00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55</Pages>
  <Words>9625</Words>
  <Characters>54864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Русанова Елена Валерьевна</dc:creator>
  <cp:keywords/>
  <dc:description/>
  <cp:lastModifiedBy>Королева Дарья Юрьевна</cp:lastModifiedBy>
  <cp:revision>10</cp:revision>
  <cp:lastPrinted>2022-01-24T20:39:00Z</cp:lastPrinted>
  <dcterms:created xsi:type="dcterms:W3CDTF">2021-12-27T23:24:00Z</dcterms:created>
  <dcterms:modified xsi:type="dcterms:W3CDTF">2022-01-24T20:40:00Z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1256462658</vt:i4>
  </property>
</Properties>
</file>