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8F" w:rsidRPr="00C01A09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A09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ПУБЛИЧНЫХ КОНСУЛЬТАЦИЙ</w:t>
      </w:r>
    </w:p>
    <w:p w:rsidR="0055508F" w:rsidRPr="00C01A09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08F" w:rsidRPr="0016643C" w:rsidRDefault="0055508F" w:rsidP="0055508F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Настоящим Рабочая группа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от 26.04.2019         № 170-нд </w:t>
      </w:r>
      <w:r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округа» извещает о</w:t>
      </w:r>
      <w:r w:rsidRPr="00EC1332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 </w:t>
      </w:r>
      <w:r w:rsidRPr="00036708">
        <w:rPr>
          <w:rFonts w:ascii="Times New Roman" w:hAnsi="Times New Roman" w:cs="Times New Roman"/>
          <w:sz w:val="28"/>
          <w:szCs w:val="28"/>
        </w:rPr>
        <w:t xml:space="preserve">по </w:t>
      </w:r>
      <w:r w:rsidRPr="004412CB">
        <w:rPr>
          <w:rFonts w:ascii="Times New Roman" w:hAnsi="Times New Roman" w:cs="Times New Roman"/>
          <w:sz w:val="28"/>
          <w:szCs w:val="28"/>
        </w:rPr>
        <w:t xml:space="preserve">проекту решения Городской Думы Петропавловск-Камчатского городского </w:t>
      </w:r>
      <w:r w:rsidRPr="0016643C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43C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Петропавловск-Камчатского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от 26.04.2019 № 170-нд </w:t>
      </w:r>
      <w:r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округа»</w:t>
      </w:r>
      <w:r w:rsidRPr="0016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08F" w:rsidRPr="00036708" w:rsidRDefault="0055508F" w:rsidP="0055508F">
      <w:pPr>
        <w:autoSpaceDE w:val="0"/>
        <w:autoSpaceDN w:val="0"/>
        <w:adjustRightInd w:val="0"/>
        <w:spacing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36708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направить свои предложения и</w:t>
      </w:r>
      <w:r w:rsidRPr="0003670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амечания к данному </w:t>
      </w:r>
      <w:r w:rsidRPr="00036708">
        <w:rPr>
          <w:rFonts w:ascii="Times New Roman" w:hAnsi="Times New Roman" w:cs="Times New Roman"/>
          <w:sz w:val="28"/>
          <w:szCs w:val="28"/>
        </w:rPr>
        <w:t>проекту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08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55508F" w:rsidRPr="0016643C" w:rsidRDefault="0055508F" w:rsidP="0055508F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принимаются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LSokolova</w:t>
        </w:r>
        <w:r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</w:p>
    <w:p w:rsidR="0055508F" w:rsidRPr="007D1159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1F5E">
        <w:rPr>
          <w:rFonts w:ascii="Times New Roman" w:hAnsi="Times New Roman" w:cs="Times New Roman"/>
          <w:sz w:val="28"/>
          <w:szCs w:val="28"/>
        </w:rPr>
        <w:t>0</w:t>
      </w:r>
      <w:r w:rsidR="00CC7F42">
        <w:rPr>
          <w:rFonts w:ascii="Times New Roman" w:hAnsi="Times New Roman" w:cs="Times New Roman"/>
          <w:sz w:val="28"/>
          <w:szCs w:val="28"/>
        </w:rPr>
        <w:t>6</w:t>
      </w:r>
      <w:r w:rsidRPr="007D1159">
        <w:rPr>
          <w:rFonts w:ascii="Times New Roman" w:hAnsi="Times New Roman" w:cs="Times New Roman"/>
          <w:sz w:val="28"/>
          <w:szCs w:val="28"/>
        </w:rPr>
        <w:t>.</w:t>
      </w:r>
      <w:r w:rsidR="00B11F5E">
        <w:rPr>
          <w:rFonts w:ascii="Times New Roman" w:hAnsi="Times New Roman" w:cs="Times New Roman"/>
          <w:sz w:val="28"/>
          <w:szCs w:val="28"/>
        </w:rPr>
        <w:t>03</w:t>
      </w:r>
      <w:r w:rsidRPr="007D1159">
        <w:rPr>
          <w:rFonts w:ascii="Times New Roman" w:hAnsi="Times New Roman" w:cs="Times New Roman"/>
          <w:sz w:val="28"/>
          <w:szCs w:val="28"/>
        </w:rPr>
        <w:t>.20</w:t>
      </w:r>
      <w:r w:rsidR="00B11F5E">
        <w:rPr>
          <w:rFonts w:ascii="Times New Roman" w:hAnsi="Times New Roman" w:cs="Times New Roman"/>
          <w:sz w:val="28"/>
          <w:szCs w:val="28"/>
        </w:rPr>
        <w:t>20</w:t>
      </w:r>
      <w:r w:rsidRPr="007D1159">
        <w:rPr>
          <w:rFonts w:ascii="Times New Roman" w:hAnsi="Times New Roman" w:cs="Times New Roman"/>
          <w:sz w:val="28"/>
          <w:szCs w:val="28"/>
        </w:rPr>
        <w:t xml:space="preserve"> – </w:t>
      </w:r>
      <w:r w:rsidR="00B11F5E">
        <w:rPr>
          <w:rFonts w:ascii="Times New Roman" w:hAnsi="Times New Roman" w:cs="Times New Roman"/>
          <w:sz w:val="28"/>
          <w:szCs w:val="28"/>
        </w:rPr>
        <w:t>1</w:t>
      </w:r>
      <w:r w:rsidR="00CC7F42">
        <w:rPr>
          <w:rFonts w:ascii="Times New Roman" w:hAnsi="Times New Roman" w:cs="Times New Roman"/>
          <w:sz w:val="28"/>
          <w:szCs w:val="28"/>
        </w:rPr>
        <w:t>9</w:t>
      </w:r>
      <w:r w:rsidRPr="007D1159">
        <w:rPr>
          <w:rFonts w:ascii="Times New Roman" w:hAnsi="Times New Roman" w:cs="Times New Roman"/>
          <w:sz w:val="28"/>
          <w:szCs w:val="28"/>
        </w:rPr>
        <w:t>.</w:t>
      </w:r>
      <w:r w:rsidR="00B11F5E">
        <w:rPr>
          <w:rFonts w:ascii="Times New Roman" w:hAnsi="Times New Roman" w:cs="Times New Roman"/>
          <w:sz w:val="28"/>
          <w:szCs w:val="28"/>
        </w:rPr>
        <w:t>03</w:t>
      </w:r>
      <w:r w:rsidRPr="007D1159">
        <w:rPr>
          <w:rFonts w:ascii="Times New Roman" w:hAnsi="Times New Roman" w:cs="Times New Roman"/>
          <w:sz w:val="28"/>
          <w:szCs w:val="28"/>
        </w:rPr>
        <w:t>.20</w:t>
      </w:r>
      <w:r w:rsidR="00B11F5E">
        <w:rPr>
          <w:rFonts w:ascii="Times New Roman" w:hAnsi="Times New Roman" w:cs="Times New Roman"/>
          <w:sz w:val="28"/>
          <w:szCs w:val="28"/>
        </w:rPr>
        <w:t>20</w:t>
      </w:r>
      <w:r w:rsidRPr="007D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8F" w:rsidRPr="004412CB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CF1FD6">
        <w:rPr>
          <w:rFonts w:ascii="Times New Roman" w:hAnsi="Times New Roman" w:cs="Times New Roman"/>
          <w:sz w:val="28"/>
          <w:szCs w:val="28"/>
        </w:rPr>
        <w:t xml:space="preserve"> размещения уведомления в информационно-телекоммуникационной сети «Интернет»: </w:t>
      </w:r>
      <w:hyperlink r:id="rId6" w:history="1">
        <w:r w:rsidRPr="00CF1FD6">
          <w:rPr>
            <w:rStyle w:val="a3"/>
            <w:rFonts w:ascii="Times New Roman" w:hAnsi="Times New Roman" w:cs="Times New Roman"/>
            <w:sz w:val="28"/>
            <w:szCs w:val="28"/>
          </w:rPr>
          <w:t>http://app.pkgo.ru/npa/</w:t>
        </w:r>
      </w:hyperlink>
      <w:r w:rsidRPr="00CF1FD6">
        <w:rPr>
          <w:rFonts w:ascii="Times New Roman" w:hAnsi="Times New Roman" w:cs="Times New Roman"/>
          <w:sz w:val="28"/>
          <w:szCs w:val="28"/>
        </w:rPr>
        <w:t>.</w:t>
      </w:r>
    </w:p>
    <w:p w:rsidR="0055508F" w:rsidRPr="00CF1FD6" w:rsidRDefault="0055508F" w:rsidP="0055508F">
      <w:pPr>
        <w:autoSpaceDE w:val="0"/>
        <w:autoSpaceDN w:val="0"/>
        <w:adjustRightInd w:val="0"/>
        <w:spacing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рассмотрены.</w:t>
      </w:r>
    </w:p>
    <w:p w:rsidR="0055508F" w:rsidRPr="00CF1FD6" w:rsidRDefault="0055508F" w:rsidP="0055508F">
      <w:pPr>
        <w:ind w:left="142" w:firstLine="737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 xml:space="preserve">Свод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перечень вопросов для участников публичных консультаций </w:t>
      </w:r>
      <w:r w:rsidRPr="00CF1FD6">
        <w:rPr>
          <w:rFonts w:ascii="Times New Roman" w:hAnsi="Times New Roman" w:cs="Times New Roman"/>
          <w:sz w:val="28"/>
          <w:szCs w:val="28"/>
        </w:rPr>
        <w:t>размещен в приложении.</w:t>
      </w:r>
    </w:p>
    <w:p w:rsidR="0055508F" w:rsidRPr="00EC1332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55508F" w:rsidRPr="003E3086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5508F" w:rsidRPr="003E3086" w:rsidRDefault="0055508F" w:rsidP="005550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308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4412CB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43C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Петропавловск-Камчатского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от 26.04.2019№ 170-нд </w:t>
      </w:r>
      <w:r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округа»</w:t>
      </w:r>
      <w:r w:rsidRPr="0016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086">
        <w:rPr>
          <w:rFonts w:ascii="Times New Roman" w:hAnsi="Times New Roman" w:cs="Times New Roman"/>
          <w:sz w:val="28"/>
          <w:szCs w:val="28"/>
        </w:rPr>
        <w:t>;</w:t>
      </w:r>
    </w:p>
    <w:p w:rsidR="0055508F" w:rsidRPr="003E3086" w:rsidRDefault="0055508F" w:rsidP="0055508F">
      <w:pPr>
        <w:pStyle w:val="a4"/>
        <w:numPr>
          <w:ilvl w:val="0"/>
          <w:numId w:val="2"/>
        </w:numPr>
        <w:spacing w:after="0" w:line="240" w:lineRule="auto"/>
        <w:ind w:left="142" w:right="-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3086">
        <w:rPr>
          <w:rFonts w:ascii="Times New Roman" w:hAnsi="Times New Roman" w:cs="Times New Roman"/>
          <w:sz w:val="28"/>
          <w:szCs w:val="28"/>
        </w:rPr>
        <w:t>водный отчет;</w:t>
      </w:r>
    </w:p>
    <w:p w:rsidR="0055508F" w:rsidRPr="003E3086" w:rsidRDefault="00CC7F42" w:rsidP="005550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508F">
          <w:rPr>
            <w:rFonts w:ascii="Times New Roman" w:hAnsi="Times New Roman" w:cs="Times New Roman"/>
            <w:sz w:val="28"/>
            <w:szCs w:val="28"/>
          </w:rPr>
          <w:t>П</w:t>
        </w:r>
        <w:r w:rsidR="0055508F" w:rsidRPr="003E308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55508F" w:rsidRPr="003E3086">
        <w:rPr>
          <w:rFonts w:ascii="Times New Roman" w:hAnsi="Times New Roman" w:cs="Times New Roman"/>
          <w:sz w:val="28"/>
          <w:szCs w:val="28"/>
        </w:rPr>
        <w:t xml:space="preserve"> вопросов для участников публичных консультаций.</w:t>
      </w:r>
    </w:p>
    <w:p w:rsidR="0055508F" w:rsidRPr="00EC1332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Комментарий</w:t>
      </w:r>
    </w:p>
    <w:p w:rsidR="0055508F" w:rsidRPr="0016643C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5508F" w:rsidRDefault="0055508F" w:rsidP="0055508F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Проект нормативного правового акта - проект решения Городской Думы Петропавловск-Камчатского городского округа «</w:t>
      </w:r>
      <w:r w:rsidR="00B11F5E" w:rsidRPr="0016643C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Петропавловск-Камчатского городско</w:t>
      </w:r>
      <w:r w:rsidR="00B11F5E">
        <w:rPr>
          <w:rFonts w:ascii="Times New Roman" w:hAnsi="Times New Roman" w:cs="Times New Roman"/>
          <w:sz w:val="28"/>
          <w:szCs w:val="28"/>
        </w:rPr>
        <w:t xml:space="preserve">го округа от 26.04.2019        № 170-нд </w:t>
      </w:r>
      <w:r w:rsidR="00B11F5E"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</w:t>
      </w:r>
      <w:r w:rsidRPr="0016643C">
        <w:rPr>
          <w:rFonts w:ascii="Times New Roman" w:hAnsi="Times New Roman" w:cs="Times New Roman"/>
          <w:sz w:val="28"/>
          <w:szCs w:val="28"/>
        </w:rPr>
        <w:t>»</w:t>
      </w:r>
      <w:r w:rsidRPr="0016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43C">
        <w:rPr>
          <w:rFonts w:ascii="Times New Roman" w:hAnsi="Times New Roman" w:cs="Times New Roman"/>
          <w:sz w:val="28"/>
          <w:szCs w:val="28"/>
        </w:rPr>
        <w:t>подготовлен с целью обеспечения благоустройства территории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08F" w:rsidRPr="00BE4AA0" w:rsidRDefault="0055508F" w:rsidP="00B11F5E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 xml:space="preserve"> </w:t>
      </w:r>
      <w:r w:rsidR="00B11F5E" w:rsidRPr="00B11F5E">
        <w:rPr>
          <w:rFonts w:ascii="Times New Roman" w:hAnsi="Times New Roman" w:cs="Times New Roman"/>
          <w:sz w:val="28"/>
          <w:szCs w:val="28"/>
        </w:rPr>
        <w:t xml:space="preserve">Установление запрета на допущение гражданами нахождения на территории городского округа собак без поводка и намордника. Также устанавливается запрет на хранение на территориях общего пользования, внутриквартальных территориях </w:t>
      </w:r>
      <w:r w:rsidR="00B11F5E" w:rsidRPr="00B11F5E">
        <w:rPr>
          <w:rFonts w:ascii="Times New Roman" w:hAnsi="Times New Roman" w:cs="Times New Roman"/>
          <w:sz w:val="28"/>
          <w:szCs w:val="28"/>
        </w:rPr>
        <w:lastRenderedPageBreak/>
        <w:t>разукомплектованных транспортных средств. Одновременно в статью 2 вводится понятие «внутриквартальная территория», «внутриквартальный проезд», «разукомплектованное транспортное средство». Уточнены нормы, регулирующие порядок получения ордера на проведение земляных работ при проведении аварийных работ на инженерных сетях.</w:t>
      </w:r>
      <w:r w:rsidR="00B11F5E">
        <w:rPr>
          <w:szCs w:val="28"/>
        </w:rPr>
        <w:t xml:space="preserve"> </w:t>
      </w:r>
      <w:r w:rsidRPr="00401F2B">
        <w:rPr>
          <w:rFonts w:ascii="Times New Roman" w:hAnsi="Times New Roman" w:cs="Times New Roman"/>
          <w:b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LSokolova</w:t>
        </w:r>
        <w:r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  <w:r w:rsidRPr="00401F2B">
        <w:rPr>
          <w:rFonts w:ascii="Times New Roman" w:hAnsi="Times New Roman" w:cs="Times New Roman"/>
          <w:b/>
          <w:sz w:val="28"/>
          <w:szCs w:val="28"/>
        </w:rPr>
        <w:t xml:space="preserve"> не позднее </w:t>
      </w:r>
      <w:r w:rsidR="00B11F5E">
        <w:rPr>
          <w:rFonts w:ascii="Times New Roman" w:hAnsi="Times New Roman" w:cs="Times New Roman"/>
          <w:b/>
          <w:sz w:val="28"/>
          <w:szCs w:val="28"/>
        </w:rPr>
        <w:t>1</w:t>
      </w:r>
      <w:r w:rsidR="00CC7F42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11F5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11F5E">
        <w:rPr>
          <w:rFonts w:ascii="Times New Roman" w:hAnsi="Times New Roman" w:cs="Times New Roman"/>
          <w:b/>
          <w:sz w:val="28"/>
          <w:szCs w:val="28"/>
        </w:rPr>
        <w:t>20</w:t>
      </w:r>
    </w:p>
    <w:p w:rsidR="0055508F" w:rsidRPr="00C01A09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ПЕРЕЧЕНЬ ВОПРОСОВ ДЛЯ УЧАСТНИКОВ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ПУБЛИЧНЫХ КОНСУЛЬТАЦИЙ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55508F" w:rsidRPr="00401F2B" w:rsidTr="00DD7AD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 возможности, укажите:</w:t>
            </w: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Сферу деятельности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Ф. И. О. контактного лица: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Публичные консультации по проекту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 в рамках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проведения оценки регулирующего воздействия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5508F" w:rsidRPr="00401F2B" w:rsidTr="00DD7A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Срок направления информации - не позднее: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Общие сведения о проекте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акта: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Сфера муниципального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ID на www.viluchinsk-city.ru/: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Вопросы: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затратны</w:t>
            </w:r>
            <w:proofErr w:type="spellEnd"/>
            <w:r w:rsidRPr="00401F2B">
              <w:rPr>
                <w:rFonts w:ascii="Times New Roman" w:hAnsi="Times New Roman" w:cs="Times New Roman"/>
                <w:sz w:val="20"/>
                <w:szCs w:val="20"/>
              </w:rPr>
              <w:t xml:space="preserve"> и (или) более эффективны.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(по видам субъектов, по отраслям, по количеству таких субъектов в Петропавловск-Камчатском городском округе).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имеются ли технические ошибки;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Предусмотрен ли в нем механизм защиты прав хозяйствующих субъектов?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Pr="00401F2B" w:rsidRDefault="0055508F" w:rsidP="0055508F">
      <w:pPr>
        <w:spacing w:line="240" w:lineRule="auto"/>
        <w:rPr>
          <w:rFonts w:ascii="Times New Roman" w:hAnsi="Times New Roman" w:cs="Times New Roman"/>
        </w:rPr>
      </w:pPr>
    </w:p>
    <w:p w:rsidR="00E31427" w:rsidRDefault="00E31427"/>
    <w:sectPr w:rsidR="00E31427" w:rsidSect="00D50E3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11D4"/>
    <w:multiLevelType w:val="hybridMultilevel"/>
    <w:tmpl w:val="41ACE36C"/>
    <w:lvl w:ilvl="0" w:tplc="D25456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E4E"/>
    <w:multiLevelType w:val="hybridMultilevel"/>
    <w:tmpl w:val="37980F94"/>
    <w:lvl w:ilvl="0" w:tplc="D25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F"/>
    <w:rsid w:val="0055508F"/>
    <w:rsid w:val="00B11F5E"/>
    <w:rsid w:val="00CC7F42"/>
    <w:rsid w:val="00E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CE4"/>
  <w15:chartTrackingRefBased/>
  <w15:docId w15:val="{734E1522-BED1-482D-8AB3-0764C99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okolova@pkg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CFC83CB57BE14A606F119F5264484D9F0B85B78207025D12C1629DF98CD3FBA0552DA6B04CEEB13FCD4ES4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kgo.ru/npa/" TargetMode="External"/><Relationship Id="rId5" Type="http://schemas.openxmlformats.org/officeDocument/2006/relationships/hyperlink" Target="mailto:LSokolova@pk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Ковтун Мария Владимировна</cp:lastModifiedBy>
  <cp:revision>3</cp:revision>
  <dcterms:created xsi:type="dcterms:W3CDTF">2020-03-02T03:13:00Z</dcterms:created>
  <dcterms:modified xsi:type="dcterms:W3CDTF">2020-03-05T05:34:00Z</dcterms:modified>
</cp:coreProperties>
</file>