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73" w:rsidRDefault="00855573" w:rsidP="008555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573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855573" w:rsidRDefault="00855573" w:rsidP="008555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55573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 и экспертизы муниципальных нормативных правовых актов Петропавловск-Камчатского городского округа</w:t>
      </w:r>
    </w:p>
    <w:p w:rsidR="00855573" w:rsidRPr="00855573" w:rsidRDefault="00855573" w:rsidP="008555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2"/>
        <w:gridCol w:w="2204"/>
      </w:tblGrid>
      <w:tr w:rsidR="00855573" w:rsidTr="006754F4">
        <w:tc>
          <w:tcPr>
            <w:tcW w:w="14786" w:type="dxa"/>
            <w:gridSpan w:val="2"/>
          </w:tcPr>
          <w:p w:rsidR="00855573" w:rsidRPr="00D52978" w:rsidRDefault="00855573" w:rsidP="0085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1. Общие сведения</w:t>
            </w:r>
          </w:p>
        </w:tc>
      </w:tr>
      <w:tr w:rsidR="00855573" w:rsidTr="006754F4">
        <w:tc>
          <w:tcPr>
            <w:tcW w:w="14786" w:type="dxa"/>
            <w:gridSpan w:val="2"/>
          </w:tcPr>
          <w:p w:rsidR="00855573" w:rsidRPr="00D52978" w:rsidRDefault="00855573" w:rsidP="00630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Петропавловск-Камчатский городской округ                                </w:t>
            </w:r>
            <w:r w:rsidR="00D52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D529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0B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 w:rsidR="003A63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55573" w:rsidTr="006754F4">
        <w:tc>
          <w:tcPr>
            <w:tcW w:w="14786" w:type="dxa"/>
            <w:gridSpan w:val="2"/>
          </w:tcPr>
          <w:p w:rsidR="00855573" w:rsidRPr="00D52978" w:rsidRDefault="00855573" w:rsidP="0085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2. Нормативное правовое закрепление института оценки регулирующего воздействия</w:t>
            </w:r>
          </w:p>
        </w:tc>
      </w:tr>
      <w:tr w:rsidR="00855573" w:rsidTr="00855573">
        <w:tc>
          <w:tcPr>
            <w:tcW w:w="12582" w:type="dxa"/>
          </w:tcPr>
          <w:p w:rsidR="00855573" w:rsidRPr="00D52978" w:rsidRDefault="00855573" w:rsidP="0085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2.1. Определен орган, ответственный за внедрение процедуры оценки регулирующего воздействия:</w:t>
            </w:r>
          </w:p>
          <w:p w:rsidR="00163FD1" w:rsidRPr="00D52978" w:rsidRDefault="00163FD1" w:rsidP="00163FD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5573" w:rsidRPr="00D52978" w:rsidRDefault="00855573" w:rsidP="00ED5B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Уполномоченным органом на внедрение процедуры проведения оценки регулирующего воздействия проектов муниципальных нормативных правовых актов на осуществление информационного, методического обеспечения оценки регулирующего воздействия и оценки качества проведения процедуры оценки регулирующего воздействия разработчиками проектов муниципальных нормативных правовых актов, разрабатываемых администрацией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Петропавловск-Камчатского городского округа, рабочими группами, созданными решениями </w:t>
            </w:r>
            <w:r w:rsidRPr="00D529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Городской Думы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Петропавловск-Камчатского городского округа</w:t>
            </w:r>
            <w:r w:rsidR="00163FD1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Комисси</w:t>
            </w:r>
            <w:r w:rsidR="00ED5B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63FD1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(постановление администрации Петропавловск-Камчатского городского округа от 21.01.2015 № 95 «О Комиссии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деятельности»)</w:t>
            </w:r>
          </w:p>
        </w:tc>
        <w:tc>
          <w:tcPr>
            <w:tcW w:w="2204" w:type="dxa"/>
          </w:tcPr>
          <w:p w:rsidR="00855573" w:rsidRPr="00D52978" w:rsidRDefault="00855573" w:rsidP="00855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55573" w:rsidTr="006754F4">
        <w:tc>
          <w:tcPr>
            <w:tcW w:w="14786" w:type="dxa"/>
            <w:gridSpan w:val="2"/>
          </w:tcPr>
          <w:p w:rsidR="00855573" w:rsidRPr="00D52978" w:rsidRDefault="00855573" w:rsidP="00855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2.2. Предметная область оценки регулирующего воздействия</w:t>
            </w:r>
          </w:p>
          <w:p w:rsidR="00163FD1" w:rsidRPr="00D52978" w:rsidRDefault="00163FD1" w:rsidP="008555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B34" w:rsidRDefault="00163FD1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регулирующего воздействия проводится в отношении проектов </w:t>
            </w:r>
            <w:r w:rsidRPr="00D5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нормативных правовых актов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Петропавловск-Камчатского городского округа</w:t>
            </w:r>
            <w:r w:rsidRPr="00D5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</w:t>
            </w:r>
            <w:r w:rsidR="00ED5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кроме</w:t>
            </w:r>
            <w:r w:rsidR="00ED5B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5B34" w:rsidRDefault="00ED5B34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проектов нормативных правовых актов устанавливающих, изменяющих и отменяющих местные налоги и сборы;</w:t>
            </w:r>
          </w:p>
          <w:p w:rsidR="00ED5B34" w:rsidRDefault="00ED5B34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 органов местного самоуправления, устанавливающих тарифы на услуги, предоставляемые муниципальными предприятиями и учреждениями, и работы, выполняемые муниципальными предприятиями и учреждениями;</w:t>
            </w:r>
          </w:p>
          <w:p w:rsidR="00ED5B34" w:rsidRDefault="00ED5B34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проектов муниципальных нормативных правовых актов, регулирующих бюджетные правоотношения;</w:t>
            </w:r>
          </w:p>
          <w:p w:rsidR="00ED5B34" w:rsidRDefault="00ED5B34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проектов нормативных правовых актов, отнесенных </w:t>
            </w:r>
            <w:hyperlink r:id="rId4" w:history="1">
              <w:r w:rsidRPr="00ED5B34">
                <w:rPr>
                  <w:rFonts w:ascii="Times New Roman" w:hAnsi="Times New Roman" w:cs="Times New Roman"/>
                  <w:sz w:val="24"/>
                  <w:szCs w:val="24"/>
                </w:rPr>
                <w:t>частью 5 статьи 11</w:t>
              </w:r>
            </w:hyperlink>
            <w:r w:rsidRPr="00ED5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28.06.2014 № 172-ФЗ «О стратегическом планировании в Российской Федерации» к документам стратегического планирования, разрабатываемых на уровне муниципального образования;</w:t>
            </w:r>
          </w:p>
          <w:p w:rsidR="00ED5B34" w:rsidRDefault="00ED5B34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проектов нормативных правовых актов об осуществлении капитальных вложений в объекты муниципальной собственности Петропавловск-Камчатского городского округа;</w:t>
            </w:r>
          </w:p>
          <w:p w:rsidR="00ED5B34" w:rsidRDefault="00ED5B34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проектов нормативных правовых актов, подлежащих публичным слушаниям в соответствии со </w:t>
            </w:r>
            <w:hyperlink r:id="rId5" w:history="1">
              <w:r w:rsidRPr="00ED5B34">
                <w:rPr>
                  <w:rFonts w:ascii="Times New Roman" w:hAnsi="Times New Roman" w:cs="Times New Roman"/>
                  <w:sz w:val="24"/>
                  <w:szCs w:val="24"/>
                </w:rPr>
                <w:t>статьей 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ED5B34" w:rsidRDefault="00ED5B34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проектов нормативных правовых актов, содержащих сведения, составляющие государственную или иную охраняемую законом тайну, сведения конфиденциального характера;</w:t>
            </w:r>
          </w:p>
          <w:p w:rsidR="00ED5B34" w:rsidRDefault="00ED5B34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проектов нормативных правовых актов, разработанных в целях недопущения возникновения и (или) ликвидации чрезвычайных ситуаций природного и техногенного характера, кризисных ситуаций и предупреждения террористических актов, а также для ликвидации их последствий;</w:t>
            </w:r>
          </w:p>
          <w:p w:rsidR="00ED5B34" w:rsidRDefault="00ED5B34" w:rsidP="00ED5B3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проектов нормативных правовых актов, разработанных во исполнение судебных актов судов, входящих в судебную систему Российской Федерации. </w:t>
            </w:r>
          </w:p>
          <w:p w:rsidR="00163FD1" w:rsidRPr="00D52978" w:rsidRDefault="00ED5B34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1.5 порядка проведения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постановлением администрации</w:t>
            </w:r>
            <w:r w:rsidRPr="00D5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Петропавловск-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городского округа</w:t>
            </w:r>
            <w:r w:rsidRPr="00D5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Порядок)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3FC" w:rsidTr="006754F4">
        <w:tc>
          <w:tcPr>
            <w:tcW w:w="12582" w:type="dxa"/>
          </w:tcPr>
          <w:p w:rsidR="001673FC" w:rsidRPr="00D52978" w:rsidRDefault="001673FC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Утвержден Порядок проведения оценки регулирующего воздействия</w:t>
            </w:r>
          </w:p>
          <w:p w:rsidR="009267B3" w:rsidRDefault="009267B3" w:rsidP="009267B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673FC" w:rsidRPr="00D52978" w:rsidRDefault="003A63FA" w:rsidP="000929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 w:rsidR="00092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</w:t>
            </w:r>
            <w:r w:rsidRPr="00D5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Петропавловск-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Камчатского городского округа</w:t>
            </w:r>
            <w:r w:rsidRPr="00D52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2648 утвержден поряд</w:t>
            </w:r>
            <w:r w:rsidR="0009291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оценки регулирующего воздействия проектов муниципальных нормативных правовых актов, разрабатываемых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деятельности, а также проведения экспертизы муниципальных нормативных правовых актов, разработанных администрацией Петропавловск-Камчатского городского округа, рабочими группами, созданными решениями Городской Думы Петропавловск-Камчатского городского округа, и затрагивающих вопросы осуществления предпринимательской и инвестиционной деятельности</w:t>
            </w:r>
            <w:r w:rsidR="00310620">
              <w:rPr>
                <w:rFonts w:ascii="Times New Roman" w:hAnsi="Times New Roman" w:cs="Times New Roman"/>
                <w:sz w:val="24"/>
                <w:szCs w:val="24"/>
              </w:rPr>
              <w:t xml:space="preserve"> (далее 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B4179E"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179E"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79E"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179E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  <w:r w:rsidR="003106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1673FC" w:rsidRPr="00D52978" w:rsidRDefault="001673FC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73FC" w:rsidTr="006754F4">
        <w:tc>
          <w:tcPr>
            <w:tcW w:w="14786" w:type="dxa"/>
            <w:gridSpan w:val="2"/>
          </w:tcPr>
          <w:p w:rsidR="001673FC" w:rsidRPr="00630BC5" w:rsidRDefault="001673FC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>2.3.1. В соответствии с Порядком оценка регулирующего воздействия проводится:</w:t>
            </w:r>
          </w:p>
          <w:p w:rsidR="001673FC" w:rsidRPr="00630BC5" w:rsidRDefault="001673FC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FC" w:rsidRPr="00630BC5" w:rsidRDefault="001673FC" w:rsidP="0092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67B3" w:rsidRPr="00630B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>редварительная оценка регулирующего воздействия проводится разработчиком проекта нормативного правового акта на стадии подготовки проекта нормативного правового акта;</w:t>
            </w:r>
          </w:p>
          <w:p w:rsidR="001673FC" w:rsidRPr="00630BC5" w:rsidRDefault="001673FC" w:rsidP="00630B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67B3" w:rsidRPr="00630B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 xml:space="preserve">глубленная оценка регулирующего воздействия проводится разработчиком проекта нормативного правового акта и уполномоченным </w:t>
            </w:r>
            <w:r w:rsidR="00310620" w:rsidRPr="00630BC5">
              <w:rPr>
                <w:rFonts w:ascii="Times New Roman" w:hAnsi="Times New Roman" w:cs="Times New Roman"/>
                <w:sz w:val="24"/>
                <w:szCs w:val="24"/>
              </w:rPr>
              <w:t xml:space="preserve">органом </w:t>
            </w: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>на внедрение процедуры оценки регулирующего воздействия проектов муниципальных нормативных правовых актов.</w:t>
            </w:r>
          </w:p>
        </w:tc>
      </w:tr>
      <w:tr w:rsidR="001673FC" w:rsidTr="009267B3">
        <w:trPr>
          <w:trHeight w:val="1585"/>
        </w:trPr>
        <w:tc>
          <w:tcPr>
            <w:tcW w:w="12582" w:type="dxa"/>
          </w:tcPr>
          <w:p w:rsidR="001673FC" w:rsidRPr="00D52978" w:rsidRDefault="001673FC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2.3.2. При проведении оценки регулирующего воздействия учитывается степень регулирующего воздействия проектов нормативных правовых актов:</w:t>
            </w:r>
          </w:p>
          <w:p w:rsidR="001673FC" w:rsidRDefault="001673FC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9E" w:rsidRDefault="00B4179E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проекта нормативного правового акта определяется по следующим критериям:</w:t>
            </w:r>
          </w:p>
          <w:p w:rsidR="00B4179E" w:rsidRDefault="00B4179E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федеральным законодательством, законодательством Камчатского края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 Петропавловск-Камчатского городского округа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федеральным законодательством, законодательством Камчатского края и муниципальными правовыми актами Петропавловск-Камчатского городского округа расходов субъектов предпринимательской и инвестиционной деятельности;</w:t>
            </w:r>
          </w:p>
          <w:p w:rsidR="00B4179E" w:rsidRDefault="00B4179E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б) средняя степень регулирующего воздействия - проект нормативного правового акта содержит положения, изменяющие ранее предусмотренные федеральным законодательством, законодательством Камчатского края и муниципальными правовыми актами Петропавловск-Камчатского городского округа обязанности, запреты и ограничения для субъектов предпринимательской и инвестиционной деятельности или способствующие их установлению, а также положения, приводящие к существенному увеличению ранее предусмотренных федеральным законодательством, законодательством Камчатского края и муниципальными правовыми актами Петропавловск-Камчатского городского округа расходов субъектов предпринимательской и инвестиционной деятельности;</w:t>
            </w:r>
          </w:p>
          <w:p w:rsidR="00B4179E" w:rsidRDefault="00B4179E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низкая степень регулирующего воздействия - проект нормативного правового акта не содержит положений, предусмотренных </w:t>
            </w:r>
            <w:hyperlink w:anchor="Par1" w:history="1">
              <w:r w:rsidRPr="00B4179E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подпунктами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B4179E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17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ar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B4179E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1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настоящего пункта, однако подлежит оценке регулирующего воздействия, если проект нормативного правового акта затрагивает вопросы осуществления предпринимательской и инвестиционной деятельности.</w:t>
            </w:r>
          </w:p>
          <w:p w:rsidR="001673FC" w:rsidRPr="00D52978" w:rsidRDefault="00B4179E" w:rsidP="00B4179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67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673FC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0638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73FC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85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3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8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</w:t>
            </w:r>
            <w:r w:rsidR="0006385E"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638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385E"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63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385E"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638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385E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6385E"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1673FC" w:rsidRPr="00630BC5" w:rsidRDefault="001673FC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0E3CBE" w:rsidTr="006754F4">
        <w:trPr>
          <w:trHeight w:val="300"/>
        </w:trPr>
        <w:tc>
          <w:tcPr>
            <w:tcW w:w="14786" w:type="dxa"/>
            <w:gridSpan w:val="2"/>
          </w:tcPr>
          <w:p w:rsidR="000E3CBE" w:rsidRPr="00D52978" w:rsidRDefault="000E3CBE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  <w:r w:rsidR="00CE2848" w:rsidRPr="00D529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Срок проведения публичных консультаций:</w:t>
            </w:r>
          </w:p>
          <w:p w:rsidR="009267B3" w:rsidRDefault="009267B3" w:rsidP="0092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BE" w:rsidRPr="00D52978" w:rsidRDefault="000E3CBE" w:rsidP="0092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публичных консультаций по проектам нормативных правовых актов устанавливается разработчиком проекта нормативного правого акта с учетом степени регулирующего воздействия положений, содержащихся в проекте нормативного правового акта:</w:t>
            </w:r>
          </w:p>
          <w:p w:rsidR="000E3CBE" w:rsidRPr="00D52978" w:rsidRDefault="000E3CBE" w:rsidP="0092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1) 30 календарных дней - для проектов нормативных правовых актов, содержащих положения, имеющие высокую степень регулирующего воздействия;</w:t>
            </w:r>
          </w:p>
          <w:p w:rsidR="000E3CBE" w:rsidRPr="00D52978" w:rsidRDefault="000E3CBE" w:rsidP="0092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2) 20 календарных дней - для проектов нормативных правовых актов, содержащих положения, имеющие среднюю степень регулирующего воздействия;</w:t>
            </w:r>
          </w:p>
          <w:p w:rsidR="000E3CBE" w:rsidRPr="00D52978" w:rsidRDefault="000E3CBE" w:rsidP="009267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3) 10 календарных дней - для проектов нормативных правовых актов, содержащих положения, имеющие низкую степень регулирующего воздействия. </w:t>
            </w:r>
          </w:p>
          <w:p w:rsidR="000E3CBE" w:rsidRPr="00D52978" w:rsidRDefault="00C71B32" w:rsidP="00063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38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385E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0638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385E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85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4 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к П</w:t>
            </w:r>
            <w:r w:rsidR="00B417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</w:t>
            </w:r>
            <w:r w:rsidR="00B4179E"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179E"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179E"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179E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2648)</w:t>
            </w:r>
          </w:p>
        </w:tc>
      </w:tr>
      <w:tr w:rsidR="00A94502" w:rsidTr="006754F4">
        <w:trPr>
          <w:trHeight w:val="118"/>
        </w:trPr>
        <w:tc>
          <w:tcPr>
            <w:tcW w:w="14786" w:type="dxa"/>
            <w:gridSpan w:val="2"/>
          </w:tcPr>
          <w:p w:rsidR="00A94502" w:rsidRPr="00D52978" w:rsidRDefault="00A94502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2.3.4. Срок подготовки заключения об оценк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</w:t>
            </w:r>
            <w:r w:rsidR="00926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4502" w:rsidRPr="00D52978" w:rsidRDefault="00A94502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A9C" w:rsidRDefault="00622A9C" w:rsidP="00622A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уполномоченного органа проводится не позднее 10 рабочих дней со дня поступления проекта нормативного правового акта и пояснительной записки от разработчика проекта нормативного правового акта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  <w:r w:rsidR="00C71B3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4502" w:rsidRDefault="00A94502" w:rsidP="00A31FC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В случае согласия уполномоченного органа с выводами, указанными в пояснительной записке о результатах предварительной оценки регулирующего воздействия, уполномоченны</w:t>
            </w:r>
            <w:r w:rsidR="00622A9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орган в течение </w:t>
            </w:r>
            <w:r w:rsidR="00622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</w:t>
            </w:r>
            <w:r w:rsidR="00622A9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проведения заседания </w:t>
            </w:r>
            <w:r w:rsidR="00A31FC8">
              <w:rPr>
                <w:rFonts w:ascii="Times New Roman" w:hAnsi="Times New Roman" w:cs="Times New Roman"/>
                <w:sz w:val="24"/>
                <w:szCs w:val="24"/>
              </w:rPr>
              <w:t>готовит заключение о предварительной</w:t>
            </w:r>
            <w:r w:rsidR="00A31FC8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FC8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1FC8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</w:t>
            </w:r>
            <w:r w:rsidR="00A31FC8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31F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1FC8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A31FC8">
              <w:rPr>
                <w:rFonts w:ascii="Times New Roman" w:hAnsi="Times New Roman" w:cs="Times New Roman"/>
                <w:sz w:val="24"/>
                <w:szCs w:val="24"/>
              </w:rPr>
              <w:t xml:space="preserve">3.7 </w:t>
            </w:r>
            <w:r w:rsidR="00C71B3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 w:rsidR="009267B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94502" w:rsidRPr="00D52978" w:rsidRDefault="0028736F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571029"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="009267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94502" w:rsidRPr="00D52978">
              <w:rPr>
                <w:rFonts w:ascii="Times New Roman" w:hAnsi="Times New Roman" w:cs="Times New Roman"/>
                <w:sz w:val="24"/>
                <w:szCs w:val="24"/>
              </w:rPr>
              <w:t>полномоченны</w:t>
            </w:r>
            <w:r w:rsidR="005710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94502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="00571029">
              <w:rPr>
                <w:rFonts w:ascii="Times New Roman" w:hAnsi="Times New Roman" w:cs="Times New Roman"/>
                <w:sz w:val="24"/>
                <w:szCs w:val="24"/>
              </w:rPr>
              <w:t>ом решения о проведении углубленной оценк</w:t>
            </w:r>
            <w:r w:rsidR="00B417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7102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воздействия,</w:t>
            </w:r>
            <w:r w:rsidR="00A94502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02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571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пунктом 3.9 Порядка, разработчиком проекта нормативного правового акта проводится углубленная оценка регулирующего воздействия.</w:t>
            </w:r>
          </w:p>
        </w:tc>
      </w:tr>
      <w:tr w:rsidR="001673FC" w:rsidTr="001673FC">
        <w:trPr>
          <w:trHeight w:val="138"/>
        </w:trPr>
        <w:tc>
          <w:tcPr>
            <w:tcW w:w="12582" w:type="dxa"/>
          </w:tcPr>
          <w:p w:rsidR="001673FC" w:rsidRPr="00D52978" w:rsidRDefault="00A94502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 Нормативно закреплен механизм учета выводов, содержащихся в заключениях об оценки регулирующего воздействия:</w:t>
            </w:r>
          </w:p>
          <w:p w:rsidR="009267B3" w:rsidRDefault="009267B3" w:rsidP="009267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9E" w:rsidRDefault="00B4179E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проводит заседание с целью проверки соблюдения разработчиком проекта нормативного правового акта требований Порядка, а также обоснованность выводов разработчика проекта нормативного правового акта, указанных в пояснительной записке и готовит заключение о результатах предварительной о</w:t>
            </w:r>
            <w:r w:rsidR="00092913">
              <w:rPr>
                <w:rFonts w:ascii="Times New Roman" w:hAnsi="Times New Roman" w:cs="Times New Roman"/>
                <w:sz w:val="24"/>
                <w:szCs w:val="24"/>
              </w:rPr>
              <w:t>ценки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котором отражает одно и из следующих решений:</w:t>
            </w:r>
          </w:p>
          <w:p w:rsidR="00B4179E" w:rsidRDefault="00B4179E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уполномоченный орган согласен с выводом о необходимости проведения углубленной оценки регулирующего воздействия, изложенным в пояснительной записке;</w:t>
            </w:r>
          </w:p>
          <w:p w:rsidR="00B4179E" w:rsidRDefault="00B4179E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уполномоченный орган не согласен с выводом о необходимости проведения углубленной оценки регулирующего воздействия, изложенным в пояснительной записке;</w:t>
            </w:r>
          </w:p>
          <w:p w:rsidR="00B4179E" w:rsidRDefault="00B4179E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уполномоченный орган согласен с выводом об отсутствии необходимости проведения углубленной оценки регулирующего воздействия, изложенным в пояснительной записке;</w:t>
            </w:r>
          </w:p>
          <w:p w:rsidR="00B4179E" w:rsidRDefault="00B4179E" w:rsidP="00B4179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уполномоченный орган не согласен с выводом об отсутствии необходимости проведения углубленной оценки регулирующего воздействия, изложенным в пояснительной записке.</w:t>
            </w:r>
          </w:p>
          <w:p w:rsidR="00A94502" w:rsidRPr="00D52978" w:rsidRDefault="00B4179E" w:rsidP="00C71B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571029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571029">
              <w:rPr>
                <w:rFonts w:ascii="Times New Roman" w:hAnsi="Times New Roman" w:cs="Times New Roman"/>
                <w:sz w:val="24"/>
                <w:szCs w:val="24"/>
              </w:rPr>
              <w:t xml:space="preserve">3.5 </w:t>
            </w:r>
            <w:r w:rsidR="00C71B32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4" w:type="dxa"/>
          </w:tcPr>
          <w:p w:rsidR="001673FC" w:rsidRPr="00D52978" w:rsidRDefault="00A94502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673FC" w:rsidTr="001673FC">
        <w:trPr>
          <w:trHeight w:val="138"/>
        </w:trPr>
        <w:tc>
          <w:tcPr>
            <w:tcW w:w="12582" w:type="dxa"/>
          </w:tcPr>
          <w:p w:rsidR="001673FC" w:rsidRPr="00D52978" w:rsidRDefault="00A94502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2.5. Нормативно закреплен порядок проведения </w:t>
            </w:r>
            <w:proofErr w:type="gramStart"/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proofErr w:type="gramEnd"/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нормативных правовых актов:</w:t>
            </w:r>
          </w:p>
          <w:p w:rsidR="009267B3" w:rsidRDefault="009267B3" w:rsidP="009267B3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4F9C" w:rsidRDefault="00A24F9C" w:rsidP="00A24F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проводится в срок не превышающий 2 месяцев со дня начала проведения экспертизы. В случае необходимости получения дополнительной информации в органах государственной власти, органах местного самоуправления срок проведения экспертизы может быть продлен уполномоченным органом, но не более чем на 1 месяц.</w:t>
            </w:r>
          </w:p>
          <w:p w:rsidR="00A24F9C" w:rsidRDefault="00A24F9C" w:rsidP="00A24F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экспертизы уполномоченный орган вправе использовать официальную статистическую информацию, результаты социологических исследований, в том числе опросов, экспертные оценки, данные (расчеты, обоснования), представленные органами местного самоуправления Петропавловск-Камчатского городского округа (органами администрации Петропавловск-Камчатского городского округа), к установленной сфере деятельности которых относится предмет правового регулирования нормативного правового акта, а также иные данные и методы.</w:t>
            </w:r>
          </w:p>
          <w:p w:rsidR="00A24F9C" w:rsidRDefault="00A24F9C" w:rsidP="00A24F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при проведении экспертизы проводит публичные консультации по нормативным правовым актам посредством размещения на официальном сайте уведомления о проведении публичных консультаций.</w:t>
            </w:r>
          </w:p>
          <w:p w:rsidR="00A24F9C" w:rsidRDefault="00A24F9C" w:rsidP="00A24F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экспертизы оформляются уполномоченным органом в виде заключения о результатах экспертизы нормативного правового акта (далее - заключение о результатах экспертизы), в котором должен содержаться вывод об отсутствии или наличии в нормативном правовом акте положений, которые необоснованно затрудняют осуществление предпринимательской и инвестиционной деятельности.</w:t>
            </w:r>
          </w:p>
          <w:p w:rsidR="00A24F9C" w:rsidRDefault="00A24F9C" w:rsidP="00A24F9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выявления в нормативном правовом акте положений, которые необоснованно затрудняют осуществление предпринимательской и инвестиционной деятельности, в заключении о результатах экспертизы могут содержаться предложения об использовании решений, предполагающих применение иных правовых,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организационных средств регулирования отношений.</w:t>
            </w:r>
          </w:p>
          <w:p w:rsidR="00A94502" w:rsidRPr="00D52978" w:rsidRDefault="00A24F9C" w:rsidP="000929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составляет заключение о результатах экспертизы в течение 10 рабочих дней со дня окончания срока проведения публичных консультаций по нормативному правовому акту и направляет органу администрации Петропавловск-Камчатского городского округа, к установленной сфере деятельности которого относится предмет правового регулирования нормативного правового акта, в течение 2 рабочих дней со дня его подписания</w:t>
            </w:r>
            <w:r w:rsidR="0009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B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1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1029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57102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C71B32">
              <w:rPr>
                <w:rFonts w:ascii="Times New Roman" w:hAnsi="Times New Roman" w:cs="Times New Roman"/>
                <w:sz w:val="24"/>
                <w:szCs w:val="24"/>
              </w:rPr>
              <w:t>Порядка)</w:t>
            </w:r>
            <w:r w:rsidR="000929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1673FC" w:rsidRPr="00D52978" w:rsidRDefault="00A94502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673FC" w:rsidTr="001673FC">
        <w:trPr>
          <w:trHeight w:val="106"/>
        </w:trPr>
        <w:tc>
          <w:tcPr>
            <w:tcW w:w="12582" w:type="dxa"/>
          </w:tcPr>
          <w:p w:rsidR="001673FC" w:rsidRPr="00D52978" w:rsidRDefault="00B50A7B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 Требования проведения анализа альтернативных вариантов регулирования</w:t>
            </w:r>
            <w:r w:rsidR="0027008A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проведения процедуры оценки регулирующего воздействия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закреплено в муниципальном нормативном акте</w:t>
            </w:r>
            <w:r w:rsidR="003106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0A7B" w:rsidRPr="00D52978" w:rsidRDefault="00B50A7B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7B" w:rsidRPr="00D52978" w:rsidRDefault="0073432B" w:rsidP="0073432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6 приложения 3 к </w:t>
            </w:r>
            <w:r w:rsidR="00387E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387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87E04"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87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7E04"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7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E04"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87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7E04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87E04">
              <w:rPr>
                <w:rFonts w:ascii="Times New Roman" w:hAnsi="Times New Roman" w:cs="Times New Roman"/>
                <w:sz w:val="24"/>
                <w:szCs w:val="24"/>
              </w:rPr>
              <w:t xml:space="preserve">2648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предусмотрена обязанность разработчика проекта нормативного правового акта указывать альтернативные способы решения проблемы (информационные или организационные средства, невмешательство) в случае изменения содержания прав и обязанностей субъектов предпринимательской и инвестиционной деятельности, изменения порядка реализации полномочий администрации Петропавловск-Камчатского городского округа в отношениях с субъектами предпринимательской и инвестиционной деятельности.</w:t>
            </w:r>
          </w:p>
        </w:tc>
        <w:tc>
          <w:tcPr>
            <w:tcW w:w="2204" w:type="dxa"/>
          </w:tcPr>
          <w:p w:rsidR="001673FC" w:rsidRPr="00D52978" w:rsidRDefault="001673FC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7B" w:rsidRPr="00D52978" w:rsidRDefault="00B50A7B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0A7B" w:rsidTr="006754F4">
        <w:trPr>
          <w:trHeight w:val="94"/>
        </w:trPr>
        <w:tc>
          <w:tcPr>
            <w:tcW w:w="14786" w:type="dxa"/>
            <w:gridSpan w:val="2"/>
          </w:tcPr>
          <w:p w:rsidR="00B50A7B" w:rsidRPr="00D52978" w:rsidRDefault="00B50A7B" w:rsidP="009267B3">
            <w:pPr>
              <w:tabs>
                <w:tab w:val="left" w:pos="22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3. Практический опыт проведения оценки регулирующего воздействия проектов нормативных правовых актов и экспертизы нормативных правовых актов</w:t>
            </w:r>
          </w:p>
        </w:tc>
      </w:tr>
      <w:tr w:rsidR="001673FC" w:rsidTr="001673FC">
        <w:trPr>
          <w:trHeight w:val="138"/>
        </w:trPr>
        <w:tc>
          <w:tcPr>
            <w:tcW w:w="12582" w:type="dxa"/>
          </w:tcPr>
          <w:p w:rsidR="001673FC" w:rsidRPr="00D52978" w:rsidRDefault="00B50A7B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3.1. Практический опыт проведения оценки регулирующего воздействия</w:t>
            </w:r>
            <w:r w:rsidR="0073432B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</w:t>
            </w:r>
          </w:p>
        </w:tc>
        <w:tc>
          <w:tcPr>
            <w:tcW w:w="2204" w:type="dxa"/>
          </w:tcPr>
          <w:p w:rsidR="001673FC" w:rsidRPr="00D52978" w:rsidRDefault="00B50A7B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B50A7B" w:rsidTr="006754F4">
        <w:trPr>
          <w:trHeight w:val="125"/>
        </w:trPr>
        <w:tc>
          <w:tcPr>
            <w:tcW w:w="14786" w:type="dxa"/>
            <w:gridSpan w:val="2"/>
          </w:tcPr>
          <w:p w:rsidR="00B50A7B" w:rsidRPr="00D52978" w:rsidRDefault="00B50A7B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подготовленных заключений об оценке регулирующего </w:t>
            </w:r>
            <w:proofErr w:type="gramStart"/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 </w:t>
            </w:r>
            <w:r w:rsidR="00060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:rsidR="00B50A7B" w:rsidRPr="00D52978" w:rsidRDefault="00B50A7B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положительных заключений об оценке регулирующего </w:t>
            </w:r>
            <w:proofErr w:type="gramStart"/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воздействия  </w:t>
            </w:r>
            <w:r w:rsidR="000603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  <w:p w:rsidR="00B50A7B" w:rsidRPr="00D52978" w:rsidRDefault="00B50A7B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- количество отрицательных заключений об оценке регулирующего воздействия   0</w:t>
            </w:r>
          </w:p>
        </w:tc>
      </w:tr>
      <w:tr w:rsidR="001673FC" w:rsidTr="00B50A7B">
        <w:trPr>
          <w:trHeight w:val="563"/>
        </w:trPr>
        <w:tc>
          <w:tcPr>
            <w:tcW w:w="12582" w:type="dxa"/>
          </w:tcPr>
          <w:p w:rsidR="00B50A7B" w:rsidRPr="00D52978" w:rsidRDefault="00B50A7B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3.2. Количество поступивших предложений и замечаний в среднем на один проект нормативного правового акта, проходивший оценку регулирующего воздействия</w:t>
            </w:r>
          </w:p>
        </w:tc>
        <w:tc>
          <w:tcPr>
            <w:tcW w:w="2204" w:type="dxa"/>
          </w:tcPr>
          <w:p w:rsidR="001673FC" w:rsidRPr="00D52978" w:rsidRDefault="00B50A7B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B50A7B" w:rsidTr="00B50A7B">
        <w:trPr>
          <w:trHeight w:val="106"/>
        </w:trPr>
        <w:tc>
          <w:tcPr>
            <w:tcW w:w="12582" w:type="dxa"/>
          </w:tcPr>
          <w:p w:rsidR="00B50A7B" w:rsidRPr="00D52978" w:rsidRDefault="00B50A7B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3.3. Оценка регулирующего воздействия </w:t>
            </w:r>
            <w:r w:rsidR="0027008A" w:rsidRPr="00D52978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в установленной предметной области проводится на систематической основе</w:t>
            </w:r>
          </w:p>
        </w:tc>
        <w:tc>
          <w:tcPr>
            <w:tcW w:w="2204" w:type="dxa"/>
          </w:tcPr>
          <w:p w:rsidR="00B50A7B" w:rsidRPr="00D52978" w:rsidRDefault="00B50A7B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A" w:rsidRPr="00D52978" w:rsidRDefault="0027008A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0A7B" w:rsidTr="00B50A7B">
        <w:trPr>
          <w:trHeight w:val="100"/>
        </w:trPr>
        <w:tc>
          <w:tcPr>
            <w:tcW w:w="12582" w:type="dxa"/>
          </w:tcPr>
          <w:p w:rsidR="00B50A7B" w:rsidRDefault="0027008A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3.4. Проводится анализ альтернативных вариантов регулирования в ходе проведения процедуры оценки регулирующего воздействия</w:t>
            </w:r>
            <w:r w:rsidR="00926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7B3" w:rsidRDefault="009267B3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A" w:rsidRPr="00D52978" w:rsidRDefault="00387E04" w:rsidP="0009291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 w:rsidR="007343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3 к </w:t>
            </w:r>
            <w:r w:rsidR="00734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остановлению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2648</w:t>
            </w:r>
            <w:r w:rsidR="00092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32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="0009291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73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913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73432B">
              <w:rPr>
                <w:rFonts w:ascii="Times New Roman" w:hAnsi="Times New Roman" w:cs="Times New Roman"/>
                <w:sz w:val="24"/>
                <w:szCs w:val="24"/>
              </w:rPr>
              <w:t xml:space="preserve"> альтернативных способов решения проблемы, предусмотрено указание </w:t>
            </w:r>
            <w:r w:rsidR="00DD7E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разработчиком проекта нормативного правового акта </w:t>
            </w:r>
            <w:r w:rsidR="0073432B">
              <w:rPr>
                <w:rFonts w:ascii="Times New Roman" w:hAnsi="Times New Roman" w:cs="Times New Roman"/>
                <w:sz w:val="24"/>
                <w:szCs w:val="24"/>
              </w:rPr>
              <w:t>выгоды от применения вариантов решения, предложенных проектом нормативного правового акта</w:t>
            </w:r>
            <w:r w:rsidR="00DD7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B50A7B" w:rsidRPr="00D52978" w:rsidRDefault="00B50A7B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A" w:rsidRPr="00D52978" w:rsidRDefault="0027008A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0A7B" w:rsidTr="00B50A7B">
        <w:trPr>
          <w:trHeight w:val="163"/>
        </w:trPr>
        <w:tc>
          <w:tcPr>
            <w:tcW w:w="12582" w:type="dxa"/>
          </w:tcPr>
          <w:p w:rsidR="00B50A7B" w:rsidRPr="00D52978" w:rsidRDefault="0027008A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310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Варианты предлагаемого правового регулирования оцениваются на основе использования количественных методов</w:t>
            </w:r>
          </w:p>
          <w:p w:rsidR="0027008A" w:rsidRPr="00D52978" w:rsidRDefault="0027008A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08A" w:rsidRPr="00D52978" w:rsidRDefault="00A74F62" w:rsidP="00A74F6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подготовки сводного отчета при проведении углубленной оценки регулирующего воздействия разработчик проекта нормативного правового акта проводит количественную оценку расходов (возможных поступлений) (пункт 10.3 приложения 3 к Постановлению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2648).</w:t>
            </w:r>
          </w:p>
        </w:tc>
        <w:tc>
          <w:tcPr>
            <w:tcW w:w="2204" w:type="dxa"/>
          </w:tcPr>
          <w:p w:rsidR="00B50A7B" w:rsidRPr="00D52978" w:rsidRDefault="0027008A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50A7B" w:rsidTr="00B50A7B">
        <w:trPr>
          <w:trHeight w:val="113"/>
        </w:trPr>
        <w:tc>
          <w:tcPr>
            <w:tcW w:w="12582" w:type="dxa"/>
          </w:tcPr>
          <w:p w:rsidR="00B50A7B" w:rsidRPr="00D52978" w:rsidRDefault="0027008A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3.6. Проводится экспертиза нормативных правовых актов</w:t>
            </w:r>
          </w:p>
        </w:tc>
        <w:tc>
          <w:tcPr>
            <w:tcW w:w="2204" w:type="dxa"/>
          </w:tcPr>
          <w:p w:rsidR="00B50A7B" w:rsidRPr="00D52978" w:rsidRDefault="0027008A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50A7B" w:rsidTr="006754F4">
        <w:trPr>
          <w:trHeight w:val="563"/>
        </w:trPr>
        <w:tc>
          <w:tcPr>
            <w:tcW w:w="12582" w:type="dxa"/>
          </w:tcPr>
          <w:p w:rsidR="00B50A7B" w:rsidRPr="00D52978" w:rsidRDefault="006754F4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 Процедура оценки регулирующего воздействия проводится в соответствии с Методическими рекомендациями Минэкономразвития России, Минэкономразвития Камчатского края</w:t>
            </w:r>
          </w:p>
        </w:tc>
        <w:tc>
          <w:tcPr>
            <w:tcW w:w="2204" w:type="dxa"/>
          </w:tcPr>
          <w:p w:rsidR="00B50A7B" w:rsidRPr="00D52978" w:rsidRDefault="006754F4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6754F4" w:rsidRPr="00D52978" w:rsidRDefault="006754F4" w:rsidP="0067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F4" w:rsidTr="006754F4">
        <w:trPr>
          <w:trHeight w:val="238"/>
        </w:trPr>
        <w:tc>
          <w:tcPr>
            <w:tcW w:w="14786" w:type="dxa"/>
            <w:gridSpan w:val="2"/>
          </w:tcPr>
          <w:p w:rsidR="006754F4" w:rsidRPr="00D52978" w:rsidRDefault="00423F40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754F4" w:rsidRPr="00D52978">
              <w:rPr>
                <w:rFonts w:ascii="Times New Roman" w:hAnsi="Times New Roman" w:cs="Times New Roman"/>
                <w:sz w:val="24"/>
                <w:szCs w:val="24"/>
              </w:rPr>
              <w:t>Информационная, образовательная и организационная поддержка проведения оценки регулирующего воздействия</w:t>
            </w:r>
          </w:p>
        </w:tc>
      </w:tr>
      <w:tr w:rsidR="00B50A7B" w:rsidTr="009267B3">
        <w:trPr>
          <w:trHeight w:val="217"/>
        </w:trPr>
        <w:tc>
          <w:tcPr>
            <w:tcW w:w="12582" w:type="dxa"/>
          </w:tcPr>
          <w:p w:rsidR="00B50A7B" w:rsidRPr="00D52978" w:rsidRDefault="00423F40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4.1. Утверждены методические рекомендации по проведению оценки регулирующего воздействия</w:t>
            </w:r>
          </w:p>
        </w:tc>
        <w:tc>
          <w:tcPr>
            <w:tcW w:w="2204" w:type="dxa"/>
          </w:tcPr>
          <w:p w:rsidR="00B50A7B" w:rsidRPr="00D52978" w:rsidRDefault="00423F40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267B3" w:rsidTr="000453E4">
        <w:trPr>
          <w:trHeight w:val="274"/>
        </w:trPr>
        <w:tc>
          <w:tcPr>
            <w:tcW w:w="12582" w:type="dxa"/>
          </w:tcPr>
          <w:p w:rsidR="009267B3" w:rsidRPr="00D52978" w:rsidRDefault="009267B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4.2. Утверждены типовые формы документов, необходимые для проведения процедуры оценки регулирующего воздействия:</w:t>
            </w:r>
          </w:p>
          <w:p w:rsidR="009267B3" w:rsidRDefault="009267B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4B7" w:rsidRDefault="00C204B7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приложением 1 к Постановлению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2648 утверждена форма пояснительной записки о результатах предварительной оценки регулирующего воздействия;</w:t>
            </w:r>
          </w:p>
          <w:p w:rsidR="00042F29" w:rsidRDefault="00C204B7" w:rsidP="00042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2F2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приложением 2 к Постановлению </w:t>
            </w:r>
            <w:r w:rsidR="00042F29"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042F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2F29"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42F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F29"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42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2F29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42F29">
              <w:rPr>
                <w:rFonts w:ascii="Times New Roman" w:hAnsi="Times New Roman" w:cs="Times New Roman"/>
                <w:sz w:val="24"/>
                <w:szCs w:val="24"/>
              </w:rPr>
              <w:t>2648 утверждена форма заключения о предварительной оценке регулирующего воздействия;</w:t>
            </w:r>
          </w:p>
          <w:p w:rsidR="00042F29" w:rsidRDefault="00042F29" w:rsidP="00042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приложением 3 к Постановлению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2648 утверждена форма сводного отчета;</w:t>
            </w:r>
          </w:p>
          <w:p w:rsidR="00042F29" w:rsidRDefault="00042F29" w:rsidP="00042F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приложением 7 к Постановлению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2648 утверждена форма заключения о результатах углубленной оценки регулирующего воздействия;</w:t>
            </w:r>
          </w:p>
          <w:p w:rsidR="009267B3" w:rsidRPr="00D52978" w:rsidRDefault="00042F29" w:rsidP="00045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приложением 10 к Постановлению 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2648 утверждена форма заключения о результатах экспертизы нормативного правового акта;</w:t>
            </w:r>
          </w:p>
        </w:tc>
        <w:tc>
          <w:tcPr>
            <w:tcW w:w="2204" w:type="dxa"/>
          </w:tcPr>
          <w:p w:rsidR="009267B3" w:rsidRPr="00D52978" w:rsidRDefault="009267B3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F40" w:rsidTr="00423F40">
        <w:trPr>
          <w:trHeight w:val="137"/>
        </w:trPr>
        <w:tc>
          <w:tcPr>
            <w:tcW w:w="12582" w:type="dxa"/>
          </w:tcPr>
          <w:p w:rsidR="00423F40" w:rsidRPr="00D52978" w:rsidRDefault="00423F40" w:rsidP="0092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4.3. При проведении оценки регулирующего воздействия используется специализированный региональный интернет-портал regulation.kamgov.ru, официальный сайт органа местного самоуправления:</w:t>
            </w:r>
          </w:p>
          <w:p w:rsidR="009267B3" w:rsidRDefault="009267B3" w:rsidP="0092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40" w:rsidRPr="00D52978" w:rsidRDefault="00423F40" w:rsidP="009267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pkgo</w:t>
            </w:r>
            <w:proofErr w:type="spellEnd"/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04" w:type="dxa"/>
          </w:tcPr>
          <w:p w:rsidR="00423F40" w:rsidRPr="00D52978" w:rsidRDefault="00423F40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40" w:rsidTr="00423F40">
        <w:trPr>
          <w:trHeight w:val="137"/>
        </w:trPr>
        <w:tc>
          <w:tcPr>
            <w:tcW w:w="12582" w:type="dxa"/>
          </w:tcPr>
          <w:p w:rsidR="00423F40" w:rsidRPr="00D52978" w:rsidRDefault="00423F40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4.4. Нормативные правовые акты, а также методические документы по оценке регулирующего воздействия размещены на специализированном интернет-портале regulation.kamgov.ru, официальном сайте органа местного самоуправления</w:t>
            </w:r>
          </w:p>
          <w:p w:rsidR="009267B3" w:rsidRDefault="009267B3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F40" w:rsidRPr="00D52978" w:rsidRDefault="00E74D90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pkgo</w:t>
            </w:r>
            <w:proofErr w:type="spellEnd"/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29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204" w:type="dxa"/>
          </w:tcPr>
          <w:p w:rsidR="00423F40" w:rsidRPr="00D52978" w:rsidRDefault="00E74D90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40" w:rsidTr="001B5093">
        <w:trPr>
          <w:trHeight w:val="901"/>
        </w:trPr>
        <w:tc>
          <w:tcPr>
            <w:tcW w:w="12582" w:type="dxa"/>
          </w:tcPr>
          <w:p w:rsidR="001B5093" w:rsidRPr="00D52978" w:rsidRDefault="001B509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4.5. Заключения об оценке регулирующего воздействия размещены на специализированном интернет-портале regulation.kamgov.ru, официальном сайте органа местного самоуправления</w:t>
            </w:r>
          </w:p>
          <w:p w:rsidR="009267B3" w:rsidRDefault="009267B3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3" w:rsidRPr="009267B3" w:rsidRDefault="006E674D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pkgo</w:t>
              </w:r>
              <w:proofErr w:type="spellEnd"/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4" w:type="dxa"/>
          </w:tcPr>
          <w:p w:rsidR="00423F40" w:rsidRPr="00D52978" w:rsidRDefault="001B5093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5093" w:rsidTr="00423F40">
        <w:trPr>
          <w:trHeight w:val="185"/>
        </w:trPr>
        <w:tc>
          <w:tcPr>
            <w:tcW w:w="12582" w:type="dxa"/>
          </w:tcPr>
          <w:p w:rsidR="001B5093" w:rsidRPr="00D52978" w:rsidRDefault="001B509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4.6. Информация о проведении публичных консультаций размещается на специализированном интернет-портале regulation.kamgov.ru, официальном сайте органа местного самоуправления</w:t>
            </w:r>
          </w:p>
          <w:p w:rsidR="009267B3" w:rsidRDefault="009267B3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3" w:rsidRPr="009267B3" w:rsidRDefault="006E674D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pkgo</w:t>
              </w:r>
              <w:proofErr w:type="spellEnd"/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1B5093" w:rsidRPr="009267B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04" w:type="dxa"/>
          </w:tcPr>
          <w:p w:rsidR="001B5093" w:rsidRPr="00D52978" w:rsidRDefault="001B5093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3F40" w:rsidTr="001B5093">
        <w:trPr>
          <w:trHeight w:val="125"/>
        </w:trPr>
        <w:tc>
          <w:tcPr>
            <w:tcW w:w="12582" w:type="dxa"/>
          </w:tcPr>
          <w:p w:rsidR="00423F40" w:rsidRPr="00D52978" w:rsidRDefault="001B509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4.7. Для публикации информации по оценке регулирующего воздействия используются другие интернет-ресурсы</w:t>
            </w:r>
          </w:p>
        </w:tc>
        <w:tc>
          <w:tcPr>
            <w:tcW w:w="2204" w:type="dxa"/>
          </w:tcPr>
          <w:p w:rsidR="00423F40" w:rsidRPr="00D52978" w:rsidRDefault="001B5093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5093" w:rsidTr="001B5093">
        <w:trPr>
          <w:trHeight w:val="131"/>
        </w:trPr>
        <w:tc>
          <w:tcPr>
            <w:tcW w:w="12582" w:type="dxa"/>
          </w:tcPr>
          <w:p w:rsidR="001B5093" w:rsidRPr="00D52978" w:rsidRDefault="001B509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4.8. Специалисты органов местного самоуправления муниципальных образований прошли обучение в части оценки регулирующего воздействия</w:t>
            </w:r>
            <w:r w:rsidR="00926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67B3" w:rsidRDefault="009267B3" w:rsidP="00926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3" w:rsidRPr="00D52978" w:rsidRDefault="00630BC5" w:rsidP="00630B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  <w:r w:rsidR="001B5093" w:rsidRPr="00630BC5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экономического развития</w:t>
            </w: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="001B5093" w:rsidRPr="00630BC5">
              <w:rPr>
                <w:rFonts w:ascii="Times New Roman" w:hAnsi="Times New Roman" w:cs="Times New Roman"/>
                <w:sz w:val="24"/>
                <w:szCs w:val="24"/>
              </w:rPr>
              <w:t xml:space="preserve"> проводил</w:t>
            </w: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>ась</w:t>
            </w:r>
            <w:r w:rsidR="001B5093" w:rsidRPr="00630B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BC5">
              <w:rPr>
                <w:rFonts w:ascii="Times New Roman" w:hAnsi="Times New Roman" w:cs="Times New Roman"/>
                <w:sz w:val="24"/>
                <w:szCs w:val="24"/>
              </w:rPr>
              <w:t>видео-конференция</w:t>
            </w:r>
            <w:proofErr w:type="gramEnd"/>
            <w:r w:rsidR="001B5093" w:rsidRPr="00630BC5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1B5093" w:rsidRPr="00630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30BC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развитие оценки регулирующего воздействия на региональном и муниципальном уровнях</w:t>
            </w:r>
            <w:r w:rsidR="001B5093" w:rsidRPr="00630B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1B5093" w:rsidRPr="00D52978" w:rsidRDefault="001B5093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1B5093" w:rsidTr="009267B3">
        <w:trPr>
          <w:trHeight w:val="213"/>
        </w:trPr>
        <w:tc>
          <w:tcPr>
            <w:tcW w:w="12582" w:type="dxa"/>
          </w:tcPr>
          <w:p w:rsidR="001B5093" w:rsidRPr="00D52978" w:rsidRDefault="001B509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4.9. Проведены мероприятия, посвященные теме оценки регулирующего воздействия</w:t>
            </w:r>
          </w:p>
        </w:tc>
        <w:tc>
          <w:tcPr>
            <w:tcW w:w="2204" w:type="dxa"/>
          </w:tcPr>
          <w:p w:rsidR="001B5093" w:rsidRPr="00D52978" w:rsidRDefault="001B5093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B5093" w:rsidTr="009267B3">
        <w:trPr>
          <w:trHeight w:val="345"/>
        </w:trPr>
        <w:tc>
          <w:tcPr>
            <w:tcW w:w="12582" w:type="dxa"/>
          </w:tcPr>
          <w:p w:rsidR="001B5093" w:rsidRDefault="001B509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4.10. Проведены или проводятся мероприятия по информационной поддержке института оценки регулирующего воздействия в СМИ</w:t>
            </w:r>
          </w:p>
          <w:p w:rsidR="000015ED" w:rsidRDefault="000015ED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5ED" w:rsidRPr="00D52978" w:rsidRDefault="000015ED" w:rsidP="00E550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заседаниях Совета по предпринимательству при администрации Петропавловск-Камчатского городского округа озвучена информация</w:t>
            </w:r>
            <w:r w:rsidR="00764589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оценки регулирующего воздействия</w:t>
            </w:r>
            <w:r w:rsidR="00764589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нормативных правовых актов</w:t>
            </w:r>
            <w:r w:rsidR="00764589">
              <w:rPr>
                <w:rFonts w:ascii="Times New Roman" w:hAnsi="Times New Roman" w:cs="Times New Roman"/>
                <w:sz w:val="24"/>
                <w:szCs w:val="24"/>
              </w:rPr>
              <w:t>, также представителям бизнес</w:t>
            </w:r>
            <w:r w:rsidR="00643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4589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предложено принимать участие в </w:t>
            </w:r>
            <w:r w:rsidR="0064366A">
              <w:rPr>
                <w:rFonts w:ascii="Times New Roman" w:hAnsi="Times New Roman" w:cs="Times New Roman"/>
                <w:sz w:val="24"/>
                <w:szCs w:val="24"/>
              </w:rPr>
              <w:t>проведении оценки регулирующего воздействия</w:t>
            </w:r>
            <w:r w:rsidR="0064366A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муниципальных нормативных правовых актов</w:t>
            </w:r>
            <w:r w:rsidR="00E550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E5501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экспертизы </w:t>
            </w:r>
            <w:r w:rsidR="00643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01B" w:rsidRPr="00D52978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  <w:r w:rsidR="00E5501B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</w:t>
            </w:r>
            <w:r w:rsidR="00E550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4" w:type="dxa"/>
          </w:tcPr>
          <w:p w:rsidR="001B5093" w:rsidRPr="00D52978" w:rsidRDefault="000015ED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5093" w:rsidTr="001B5093">
        <w:trPr>
          <w:trHeight w:val="667"/>
        </w:trPr>
        <w:tc>
          <w:tcPr>
            <w:tcW w:w="12582" w:type="dxa"/>
          </w:tcPr>
          <w:p w:rsidR="001B5093" w:rsidRPr="00D52978" w:rsidRDefault="001B509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4.11. Создан совет/рабочая группа по оценке регулирующего воздействия</w:t>
            </w:r>
            <w:r w:rsidR="009267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5093" w:rsidRPr="00D52978" w:rsidRDefault="001B509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3" w:rsidRPr="00D52978" w:rsidRDefault="009267B3" w:rsidP="009267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5093" w:rsidRPr="00D52978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Петропавловск-Камчатского городского округа от 21.01.2015 № 95 «О Комиссии по проведению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204" w:type="dxa"/>
          </w:tcPr>
          <w:p w:rsidR="001B5093" w:rsidRPr="00D52978" w:rsidRDefault="001B5093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5093" w:rsidTr="001B5093">
        <w:trPr>
          <w:trHeight w:val="106"/>
        </w:trPr>
        <w:tc>
          <w:tcPr>
            <w:tcW w:w="12582" w:type="dxa"/>
          </w:tcPr>
          <w:p w:rsidR="001B5093" w:rsidRPr="00D52978" w:rsidRDefault="001B5093" w:rsidP="001B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4.12. Заключены соглашения о взаимодействии с бизнес-ассоциациями (объединениями) при проведении оценки регулирующего воздействия:</w:t>
            </w:r>
          </w:p>
          <w:p w:rsidR="001B5093" w:rsidRPr="00D52978" w:rsidRDefault="001B5093" w:rsidP="001B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3" w:rsidRPr="00D52978" w:rsidRDefault="001B5093" w:rsidP="001B50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- Соглашение от 09.04.2015 № 10-12/02 «О взаимодействии при проведении оценки регулирующего воздействия проектов нормативных правовых актов Камчатского края, проектов муниципальных нормативных правовых актов и экспертизы нормативных правовых актов Камчатского края, муниципальных нормативных правовых актов»;</w:t>
            </w:r>
          </w:p>
          <w:p w:rsidR="001B5093" w:rsidRPr="00D52978" w:rsidRDefault="001B5093" w:rsidP="00D5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C1B4F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от 09.09.2015 № 10-12/03 «О взаимодействии между Министерством экономического развития, предпринимательства и торговли Камчатского края и Уполномоченным при губернаторе Камчатского края по защите прав предпринимателей при проведении оценки регулирующего воздействия проектов муниципальных нормативных правовых актов Камчатского края, проектов муниципальных нормативных правовых </w:t>
            </w:r>
            <w:r w:rsidR="00D52978" w:rsidRPr="00D52978">
              <w:rPr>
                <w:rFonts w:ascii="Times New Roman" w:hAnsi="Times New Roman" w:cs="Times New Roman"/>
                <w:sz w:val="24"/>
                <w:szCs w:val="24"/>
              </w:rPr>
              <w:t>актов и экспертизы нормативных правовых актов Камчатского края, муниципальных нормативных правовых актов</w:t>
            </w:r>
            <w:r w:rsidR="005C1B4F" w:rsidRPr="00D5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</w:tcPr>
          <w:p w:rsidR="001B5093" w:rsidRPr="00D52978" w:rsidRDefault="001B5093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B5093" w:rsidTr="001B5093">
        <w:trPr>
          <w:trHeight w:val="131"/>
        </w:trPr>
        <w:tc>
          <w:tcPr>
            <w:tcW w:w="12582" w:type="dxa"/>
          </w:tcPr>
          <w:p w:rsidR="00D52978" w:rsidRPr="00D52978" w:rsidRDefault="00D52978" w:rsidP="00D5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4.13. заключено соглашение о взаимодействии с Минэкономразвития Камчатского края:</w:t>
            </w:r>
          </w:p>
          <w:p w:rsidR="00D52978" w:rsidRPr="00D52978" w:rsidRDefault="00D52978" w:rsidP="00D5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093" w:rsidRPr="00D52978" w:rsidRDefault="00310620" w:rsidP="00D529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Соглашение от 30.10.2014</w:t>
            </w:r>
            <w:r w:rsidR="00D52978" w:rsidRPr="00D52978">
              <w:rPr>
                <w:rFonts w:ascii="Times New Roman" w:hAnsi="Times New Roman" w:cs="Times New Roman"/>
                <w:sz w:val="24"/>
                <w:szCs w:val="24"/>
              </w:rPr>
              <w:t xml:space="preserve"> «О взаимодействии между Министерством экономического развития, предпринимательства и торговли Камчатского края и администрацией Петропавловск-Камчатского городского округа при внедрении процедуры оценки регулирующего воздействия проектов муниципальных нормативных правовых актов и экспертизы муниципальных нормативных правовых актов»</w:t>
            </w:r>
          </w:p>
        </w:tc>
        <w:tc>
          <w:tcPr>
            <w:tcW w:w="2204" w:type="dxa"/>
          </w:tcPr>
          <w:p w:rsidR="001B5093" w:rsidRPr="00D52978" w:rsidRDefault="00D52978" w:rsidP="001673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297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B7BA7" w:rsidRPr="00855573" w:rsidRDefault="00BB7BA7" w:rsidP="00855573"/>
    <w:sectPr w:rsidR="00BB7BA7" w:rsidRPr="00855573" w:rsidSect="00282C09">
      <w:pgSz w:w="16839" w:h="11907" w:orient="landscape" w:code="9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55573"/>
    <w:rsid w:val="000015ED"/>
    <w:rsid w:val="00042F29"/>
    <w:rsid w:val="000453E4"/>
    <w:rsid w:val="000603F4"/>
    <w:rsid w:val="0006385E"/>
    <w:rsid w:val="00092913"/>
    <w:rsid w:val="000E3CBE"/>
    <w:rsid w:val="00163FD1"/>
    <w:rsid w:val="001673FC"/>
    <w:rsid w:val="001B5093"/>
    <w:rsid w:val="0027008A"/>
    <w:rsid w:val="00282C09"/>
    <w:rsid w:val="0028736F"/>
    <w:rsid w:val="00310620"/>
    <w:rsid w:val="00387E04"/>
    <w:rsid w:val="003A63FA"/>
    <w:rsid w:val="00423F40"/>
    <w:rsid w:val="00571029"/>
    <w:rsid w:val="005C1B4F"/>
    <w:rsid w:val="00622A9C"/>
    <w:rsid w:val="00630BC5"/>
    <w:rsid w:val="0064366A"/>
    <w:rsid w:val="006754F4"/>
    <w:rsid w:val="006E674D"/>
    <w:rsid w:val="0072747E"/>
    <w:rsid w:val="0073432B"/>
    <w:rsid w:val="00764589"/>
    <w:rsid w:val="00855573"/>
    <w:rsid w:val="00884521"/>
    <w:rsid w:val="009267B3"/>
    <w:rsid w:val="00A106F2"/>
    <w:rsid w:val="00A24F9C"/>
    <w:rsid w:val="00A31FC8"/>
    <w:rsid w:val="00A74F62"/>
    <w:rsid w:val="00A94502"/>
    <w:rsid w:val="00AA4CD5"/>
    <w:rsid w:val="00AB5D3A"/>
    <w:rsid w:val="00B23F61"/>
    <w:rsid w:val="00B4179E"/>
    <w:rsid w:val="00B50A7B"/>
    <w:rsid w:val="00BB7BA7"/>
    <w:rsid w:val="00C204B7"/>
    <w:rsid w:val="00C71B32"/>
    <w:rsid w:val="00CE2848"/>
    <w:rsid w:val="00D407D6"/>
    <w:rsid w:val="00D50843"/>
    <w:rsid w:val="00D52978"/>
    <w:rsid w:val="00DD4B80"/>
    <w:rsid w:val="00DD7729"/>
    <w:rsid w:val="00DD7EBA"/>
    <w:rsid w:val="00E5501B"/>
    <w:rsid w:val="00E74D90"/>
    <w:rsid w:val="00ED5B34"/>
    <w:rsid w:val="00EF6361"/>
    <w:rsid w:val="00E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4D5B85-1F6B-4D4B-A03C-3D1D659D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55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855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50A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B50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k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kgo.ru" TargetMode="External"/><Relationship Id="rId5" Type="http://schemas.openxmlformats.org/officeDocument/2006/relationships/hyperlink" Target="consultantplus://offline/ref=2FCFE942B8462CD8351954B70833C7F4B81885A2675A20CAD063DE68CE0EB787813AD5EAC406346FjEuCW" TargetMode="External"/><Relationship Id="rId4" Type="http://schemas.openxmlformats.org/officeDocument/2006/relationships/hyperlink" Target="consultantplus://offline/ref=2FCFE942B8462CD8351954B70833C7F4B81682AF615220CAD063DE68CE0EB787813AD5EAC406356CjEuE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7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ABeydin</dc:creator>
  <cp:lastModifiedBy>Труфанова Наталья Васильевна</cp:lastModifiedBy>
  <cp:revision>12</cp:revision>
  <cp:lastPrinted>2016-11-29T22:32:00Z</cp:lastPrinted>
  <dcterms:created xsi:type="dcterms:W3CDTF">2015-11-22T21:45:00Z</dcterms:created>
  <dcterms:modified xsi:type="dcterms:W3CDTF">2016-12-02T00:22:00Z</dcterms:modified>
</cp:coreProperties>
</file>